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E62" w:rsidRPr="007C3E62" w:rsidRDefault="007C3E62" w:rsidP="007C3E62">
      <w:pPr>
        <w:spacing w:line="360" w:lineRule="auto"/>
        <w:jc w:val="center"/>
        <w:rPr>
          <w:rFonts w:ascii="Times New Roman" w:hAnsi="Times New Roman"/>
          <w:sz w:val="28"/>
          <w:szCs w:val="28"/>
        </w:rPr>
      </w:pPr>
      <w:proofErr w:type="gramStart"/>
      <w:r w:rsidRPr="007C3E62">
        <w:rPr>
          <w:rFonts w:ascii="Times New Roman" w:hAnsi="Times New Roman"/>
          <w:sz w:val="28"/>
          <w:szCs w:val="28"/>
        </w:rPr>
        <w:t>昆八中</w:t>
      </w:r>
      <w:proofErr w:type="gramEnd"/>
      <w:r w:rsidRPr="007C3E62">
        <w:rPr>
          <w:rFonts w:ascii="Times New Roman" w:hAnsi="Times New Roman"/>
          <w:sz w:val="28"/>
          <w:szCs w:val="28"/>
        </w:rPr>
        <w:t>2017-2018</w:t>
      </w:r>
      <w:r w:rsidRPr="007C3E62">
        <w:rPr>
          <w:rFonts w:ascii="Times New Roman" w:hAnsi="Times New Roman"/>
          <w:sz w:val="28"/>
          <w:szCs w:val="28"/>
        </w:rPr>
        <w:t>学年度</w:t>
      </w:r>
      <w:r w:rsidR="00441F54">
        <w:rPr>
          <w:rFonts w:ascii="Times New Roman" w:hAnsi="Times New Roman" w:hint="eastAsia"/>
          <w:sz w:val="28"/>
          <w:szCs w:val="28"/>
        </w:rPr>
        <w:t>下</w:t>
      </w:r>
      <w:r w:rsidR="00441F54">
        <w:rPr>
          <w:rFonts w:ascii="Times New Roman" w:hAnsi="Times New Roman"/>
          <w:sz w:val="28"/>
          <w:szCs w:val="28"/>
        </w:rPr>
        <w:t>学期月考一</w:t>
      </w:r>
    </w:p>
    <w:p w:rsidR="007C3E62" w:rsidRPr="00530A63" w:rsidRDefault="007C3E62" w:rsidP="007C3E62">
      <w:pPr>
        <w:spacing w:line="360" w:lineRule="auto"/>
        <w:jc w:val="center"/>
        <w:rPr>
          <w:rFonts w:ascii="Times New Roman" w:eastAsia="黑体" w:hAnsi="Times New Roman"/>
          <w:sz w:val="44"/>
          <w:szCs w:val="44"/>
        </w:rPr>
      </w:pPr>
      <w:r w:rsidRPr="00530A63">
        <w:rPr>
          <w:rFonts w:ascii="Times New Roman" w:eastAsia="黑体" w:hAnsi="Times New Roman"/>
          <w:sz w:val="44"/>
          <w:szCs w:val="44"/>
        </w:rPr>
        <w:t>平行高</w:t>
      </w:r>
      <w:r w:rsidR="00441F54">
        <w:rPr>
          <w:rFonts w:ascii="Times New Roman" w:eastAsia="黑体" w:hAnsi="Times New Roman" w:hint="eastAsia"/>
          <w:sz w:val="44"/>
          <w:szCs w:val="44"/>
        </w:rPr>
        <w:t>二</w:t>
      </w:r>
      <w:r w:rsidRPr="00530A63">
        <w:rPr>
          <w:rFonts w:ascii="Times New Roman" w:eastAsia="黑体" w:hAnsi="Times New Roman"/>
          <w:sz w:val="44"/>
          <w:szCs w:val="44"/>
        </w:rPr>
        <w:t>物理试卷</w:t>
      </w:r>
      <w:r>
        <w:rPr>
          <w:rFonts w:ascii="Times New Roman" w:eastAsia="黑体" w:hAnsi="Times New Roman"/>
          <w:sz w:val="44"/>
          <w:szCs w:val="44"/>
        </w:rPr>
        <w:t>答案</w:t>
      </w:r>
    </w:p>
    <w:p w:rsidR="007C3E62" w:rsidRPr="007C3E62" w:rsidRDefault="007C3E62" w:rsidP="007C3E62">
      <w:pPr>
        <w:spacing w:line="360" w:lineRule="auto"/>
        <w:jc w:val="center"/>
        <w:rPr>
          <w:rFonts w:ascii="Times New Roman" w:hAnsi="Times New Roman"/>
          <w:szCs w:val="21"/>
        </w:rPr>
      </w:pPr>
      <w:r w:rsidRPr="007C3E62">
        <w:rPr>
          <w:rFonts w:ascii="Times New Roman" w:hAnsi="Times New Roman"/>
          <w:szCs w:val="21"/>
        </w:rPr>
        <w:t>考试时间</w:t>
      </w:r>
      <w:r w:rsidRPr="007C3E62">
        <w:rPr>
          <w:rFonts w:ascii="Times New Roman" w:hAnsi="Times New Roman"/>
          <w:szCs w:val="21"/>
        </w:rPr>
        <w:t>100</w:t>
      </w:r>
      <w:r w:rsidRPr="007C3E62">
        <w:rPr>
          <w:rFonts w:ascii="Times New Roman" w:hAnsi="Times New Roman"/>
          <w:szCs w:val="21"/>
        </w:rPr>
        <w:t>分钟</w:t>
      </w:r>
      <w:r w:rsidRPr="007C3E62">
        <w:rPr>
          <w:rFonts w:ascii="Times New Roman" w:hAnsi="Times New Roman"/>
          <w:szCs w:val="21"/>
        </w:rPr>
        <w:t xml:space="preserve">   </w:t>
      </w:r>
      <w:r w:rsidRPr="007C3E62">
        <w:rPr>
          <w:rFonts w:ascii="Times New Roman" w:hAnsi="Times New Roman"/>
          <w:szCs w:val="21"/>
        </w:rPr>
        <w:t>满分</w:t>
      </w:r>
      <w:r w:rsidRPr="007C3E62">
        <w:rPr>
          <w:rFonts w:ascii="Times New Roman" w:hAnsi="Times New Roman"/>
          <w:szCs w:val="21"/>
        </w:rPr>
        <w:t>100</w:t>
      </w:r>
      <w:r w:rsidRPr="007C3E62">
        <w:rPr>
          <w:rFonts w:ascii="Times New Roman" w:hAnsi="Times New Roman"/>
          <w:szCs w:val="21"/>
        </w:rPr>
        <w:t>分</w:t>
      </w:r>
      <w:r w:rsidRPr="007C3E62">
        <w:rPr>
          <w:rFonts w:ascii="Times New Roman" w:hAnsi="Times New Roman"/>
          <w:szCs w:val="21"/>
        </w:rPr>
        <w:t xml:space="preserve">    </w:t>
      </w:r>
      <w:r w:rsidRPr="007C3E62">
        <w:rPr>
          <w:rFonts w:ascii="Times New Roman" w:hAnsi="Times New Roman"/>
          <w:szCs w:val="21"/>
        </w:rPr>
        <w:t>命题教师：</w:t>
      </w:r>
      <w:r w:rsidR="00441F54">
        <w:rPr>
          <w:rFonts w:ascii="Times New Roman" w:hAnsi="Times New Roman"/>
          <w:szCs w:val="21"/>
        </w:rPr>
        <w:t>特色</w:t>
      </w:r>
      <w:r w:rsidR="00441F54">
        <w:rPr>
          <w:rFonts w:ascii="Times New Roman" w:hAnsi="Times New Roman" w:hint="eastAsia"/>
          <w:szCs w:val="21"/>
        </w:rPr>
        <w:t>高二物理</w:t>
      </w:r>
      <w:r w:rsidRPr="007C3E62">
        <w:rPr>
          <w:rFonts w:ascii="Times New Roman" w:hAnsi="Times New Roman"/>
          <w:szCs w:val="21"/>
        </w:rPr>
        <w:t xml:space="preserve">   </w:t>
      </w:r>
      <w:r w:rsidRPr="007C3E62">
        <w:rPr>
          <w:rFonts w:ascii="Times New Roman" w:hAnsi="Times New Roman"/>
          <w:szCs w:val="21"/>
        </w:rPr>
        <w:t>审题教师：</w:t>
      </w:r>
      <w:r w:rsidR="00441F54">
        <w:rPr>
          <w:rFonts w:ascii="Times New Roman" w:hAnsi="Times New Roman"/>
          <w:szCs w:val="21"/>
        </w:rPr>
        <w:t>特色高二物理</w:t>
      </w:r>
    </w:p>
    <w:p w:rsidR="007C3E62" w:rsidRPr="00530A63" w:rsidRDefault="007C3E62" w:rsidP="007C3E62">
      <w:pPr>
        <w:spacing w:line="360" w:lineRule="auto"/>
        <w:rPr>
          <w:rFonts w:ascii="Times New Roman" w:hAnsi="Times New Roman"/>
          <w:b/>
        </w:rPr>
      </w:pPr>
      <w:r w:rsidRPr="00530A63">
        <w:rPr>
          <w:rFonts w:ascii="Times New Roman" w:hAnsi="Times New Roman"/>
          <w:b/>
        </w:rPr>
        <w:t>一、选择题（</w:t>
      </w:r>
      <w:r w:rsidRPr="00530A63">
        <w:rPr>
          <w:rFonts w:ascii="Times New Roman" w:hAnsi="Times New Roman"/>
          <w:b/>
          <w:szCs w:val="21"/>
        </w:rPr>
        <w:t>本题共</w:t>
      </w:r>
      <w:r w:rsidRPr="00530A63">
        <w:rPr>
          <w:rFonts w:ascii="Times New Roman" w:hAnsi="Times New Roman"/>
          <w:b/>
          <w:szCs w:val="21"/>
        </w:rPr>
        <w:t>1</w:t>
      </w:r>
      <w:r w:rsidR="004958E4">
        <w:rPr>
          <w:rFonts w:ascii="Times New Roman" w:hAnsi="Times New Roman" w:hint="eastAsia"/>
          <w:b/>
          <w:szCs w:val="21"/>
        </w:rPr>
        <w:t>2</w:t>
      </w:r>
      <w:r w:rsidRPr="00530A63">
        <w:rPr>
          <w:rFonts w:ascii="Times New Roman" w:hAnsi="Times New Roman"/>
          <w:b/>
          <w:szCs w:val="21"/>
        </w:rPr>
        <w:t>小题，每小题</w:t>
      </w:r>
      <w:r w:rsidRPr="00530A63">
        <w:rPr>
          <w:rFonts w:ascii="Times New Roman" w:hAnsi="Times New Roman"/>
          <w:b/>
          <w:szCs w:val="21"/>
        </w:rPr>
        <w:t>4</w:t>
      </w:r>
      <w:r w:rsidRPr="00530A63">
        <w:rPr>
          <w:rFonts w:ascii="Times New Roman" w:hAnsi="Times New Roman"/>
          <w:b/>
          <w:szCs w:val="21"/>
        </w:rPr>
        <w:t>分，共计</w:t>
      </w:r>
      <w:r w:rsidRPr="00530A63">
        <w:rPr>
          <w:rFonts w:ascii="Times New Roman" w:hAnsi="Times New Roman"/>
          <w:b/>
          <w:szCs w:val="21"/>
        </w:rPr>
        <w:t>4</w:t>
      </w:r>
      <w:r w:rsidR="004958E4">
        <w:rPr>
          <w:rFonts w:ascii="Times New Roman" w:hAnsi="Times New Roman" w:hint="eastAsia"/>
          <w:b/>
          <w:szCs w:val="21"/>
        </w:rPr>
        <w:t>8</w:t>
      </w:r>
      <w:r w:rsidRPr="00530A63">
        <w:rPr>
          <w:rFonts w:ascii="Times New Roman" w:hAnsi="Times New Roman"/>
          <w:b/>
          <w:szCs w:val="21"/>
        </w:rPr>
        <w:t>分。其中</w:t>
      </w:r>
      <w:r w:rsidRPr="00530A63">
        <w:rPr>
          <w:rFonts w:ascii="Times New Roman" w:hAnsi="Times New Roman"/>
          <w:b/>
          <w:szCs w:val="21"/>
        </w:rPr>
        <w:t>1-</w:t>
      </w:r>
      <w:r w:rsidR="00DC4363">
        <w:rPr>
          <w:rFonts w:ascii="Times New Roman" w:hAnsi="Times New Roman" w:hint="eastAsia"/>
          <w:b/>
          <w:szCs w:val="21"/>
        </w:rPr>
        <w:t>7</w:t>
      </w:r>
      <w:r w:rsidRPr="00530A63">
        <w:rPr>
          <w:rFonts w:ascii="Times New Roman" w:hAnsi="Times New Roman"/>
          <w:b/>
          <w:szCs w:val="21"/>
        </w:rPr>
        <w:t>题只有一个选项正确，</w:t>
      </w:r>
      <w:r w:rsidR="00DC4363">
        <w:rPr>
          <w:rFonts w:ascii="Times New Roman" w:hAnsi="Times New Roman" w:hint="eastAsia"/>
          <w:b/>
          <w:szCs w:val="21"/>
        </w:rPr>
        <w:t>8</w:t>
      </w:r>
      <w:r w:rsidRPr="00530A63">
        <w:rPr>
          <w:rFonts w:ascii="Times New Roman" w:hAnsi="Times New Roman"/>
          <w:b/>
          <w:szCs w:val="21"/>
        </w:rPr>
        <w:t>-1</w:t>
      </w:r>
      <w:r w:rsidR="00DC4363">
        <w:rPr>
          <w:rFonts w:ascii="Times New Roman" w:hAnsi="Times New Roman" w:hint="eastAsia"/>
          <w:b/>
          <w:szCs w:val="21"/>
        </w:rPr>
        <w:t>2</w:t>
      </w:r>
      <w:r w:rsidRPr="00530A63">
        <w:rPr>
          <w:rFonts w:ascii="Times New Roman" w:hAnsi="Times New Roman"/>
          <w:b/>
          <w:szCs w:val="21"/>
        </w:rPr>
        <w:t>题有多个选项正确，全部选对的得</w:t>
      </w:r>
      <w:r w:rsidRPr="00530A63">
        <w:rPr>
          <w:rFonts w:ascii="Times New Roman" w:hAnsi="Times New Roman"/>
          <w:b/>
          <w:szCs w:val="21"/>
        </w:rPr>
        <w:t>4</w:t>
      </w:r>
      <w:r w:rsidRPr="00530A63">
        <w:rPr>
          <w:rFonts w:ascii="Times New Roman" w:hAnsi="Times New Roman"/>
          <w:b/>
          <w:szCs w:val="21"/>
        </w:rPr>
        <w:t>分，选不全的得</w:t>
      </w:r>
      <w:r w:rsidRPr="00530A63">
        <w:rPr>
          <w:rFonts w:ascii="Times New Roman" w:hAnsi="Times New Roman"/>
          <w:b/>
          <w:szCs w:val="21"/>
        </w:rPr>
        <w:t>2</w:t>
      </w:r>
      <w:r w:rsidRPr="00530A63">
        <w:rPr>
          <w:rFonts w:ascii="Times New Roman" w:hAnsi="Times New Roman"/>
          <w:b/>
          <w:szCs w:val="21"/>
        </w:rPr>
        <w:t>分，有选错或不答的得</w:t>
      </w:r>
      <w:r w:rsidRPr="00530A63">
        <w:rPr>
          <w:rFonts w:ascii="Times New Roman" w:hAnsi="Times New Roman"/>
          <w:b/>
          <w:szCs w:val="21"/>
        </w:rPr>
        <w:t>0</w:t>
      </w:r>
      <w:r w:rsidRPr="00530A63">
        <w:rPr>
          <w:rFonts w:ascii="Times New Roman" w:hAnsi="Times New Roman"/>
          <w:b/>
          <w:szCs w:val="21"/>
        </w:rPr>
        <w:t>分。</w:t>
      </w:r>
      <w:r w:rsidRPr="00530A63">
        <w:rPr>
          <w:rFonts w:ascii="Times New Roman" w:hAnsi="Times New Roman"/>
          <w:b/>
        </w:rPr>
        <w:t>）</w:t>
      </w:r>
    </w:p>
    <w:tbl>
      <w:tblPr>
        <w:tblStyle w:val="a3"/>
        <w:tblW w:w="0" w:type="auto"/>
        <w:tblLook w:val="04A0" w:firstRow="1" w:lastRow="0" w:firstColumn="1" w:lastColumn="0" w:noHBand="0" w:noVBand="1"/>
      </w:tblPr>
      <w:tblGrid>
        <w:gridCol w:w="655"/>
        <w:gridCol w:w="655"/>
        <w:gridCol w:w="655"/>
        <w:gridCol w:w="655"/>
        <w:gridCol w:w="655"/>
        <w:gridCol w:w="655"/>
        <w:gridCol w:w="656"/>
        <w:gridCol w:w="656"/>
        <w:gridCol w:w="656"/>
        <w:gridCol w:w="656"/>
        <w:gridCol w:w="656"/>
        <w:gridCol w:w="656"/>
        <w:gridCol w:w="656"/>
      </w:tblGrid>
      <w:tr w:rsidR="004958E4" w:rsidRPr="00DC4363" w:rsidTr="004958E4">
        <w:tc>
          <w:tcPr>
            <w:tcW w:w="655" w:type="dxa"/>
            <w:vAlign w:val="center"/>
          </w:tcPr>
          <w:p w:rsidR="004958E4" w:rsidRPr="00DC4363" w:rsidRDefault="004958E4" w:rsidP="004958E4">
            <w:pPr>
              <w:jc w:val="center"/>
              <w:rPr>
                <w:rFonts w:ascii="Times New Roman" w:hAnsi="Times New Roman"/>
              </w:rPr>
            </w:pPr>
            <w:r w:rsidRPr="00DC4363">
              <w:rPr>
                <w:rFonts w:ascii="Times New Roman" w:hAnsi="Times New Roman"/>
              </w:rPr>
              <w:t>题号</w:t>
            </w:r>
          </w:p>
        </w:tc>
        <w:tc>
          <w:tcPr>
            <w:tcW w:w="655" w:type="dxa"/>
            <w:vAlign w:val="center"/>
          </w:tcPr>
          <w:p w:rsidR="004958E4" w:rsidRPr="00DC4363" w:rsidRDefault="004958E4" w:rsidP="004958E4">
            <w:pPr>
              <w:jc w:val="center"/>
              <w:rPr>
                <w:rFonts w:ascii="Times New Roman" w:hAnsi="Times New Roman"/>
              </w:rPr>
            </w:pPr>
            <w:r w:rsidRPr="00DC4363">
              <w:rPr>
                <w:rFonts w:ascii="Times New Roman" w:hAnsi="Times New Roman"/>
              </w:rPr>
              <w:t>1</w:t>
            </w:r>
          </w:p>
        </w:tc>
        <w:tc>
          <w:tcPr>
            <w:tcW w:w="655" w:type="dxa"/>
            <w:vAlign w:val="center"/>
          </w:tcPr>
          <w:p w:rsidR="004958E4" w:rsidRPr="00DC4363" w:rsidRDefault="004958E4" w:rsidP="004958E4">
            <w:pPr>
              <w:jc w:val="center"/>
              <w:rPr>
                <w:rFonts w:ascii="Times New Roman" w:hAnsi="Times New Roman"/>
              </w:rPr>
            </w:pPr>
            <w:r w:rsidRPr="00DC4363">
              <w:rPr>
                <w:rFonts w:ascii="Times New Roman" w:hAnsi="Times New Roman"/>
              </w:rPr>
              <w:t>2</w:t>
            </w:r>
          </w:p>
        </w:tc>
        <w:tc>
          <w:tcPr>
            <w:tcW w:w="655" w:type="dxa"/>
            <w:vAlign w:val="center"/>
          </w:tcPr>
          <w:p w:rsidR="004958E4" w:rsidRPr="00DC4363" w:rsidRDefault="004958E4" w:rsidP="004958E4">
            <w:pPr>
              <w:jc w:val="center"/>
              <w:rPr>
                <w:rFonts w:ascii="Times New Roman" w:hAnsi="Times New Roman"/>
              </w:rPr>
            </w:pPr>
            <w:r w:rsidRPr="00DC4363">
              <w:rPr>
                <w:rFonts w:ascii="Times New Roman" w:hAnsi="Times New Roman"/>
              </w:rPr>
              <w:t>3</w:t>
            </w:r>
          </w:p>
        </w:tc>
        <w:tc>
          <w:tcPr>
            <w:tcW w:w="655" w:type="dxa"/>
            <w:vAlign w:val="center"/>
          </w:tcPr>
          <w:p w:rsidR="004958E4" w:rsidRPr="00DC4363" w:rsidRDefault="004958E4" w:rsidP="004958E4">
            <w:pPr>
              <w:jc w:val="center"/>
              <w:rPr>
                <w:rFonts w:ascii="Times New Roman" w:hAnsi="Times New Roman"/>
              </w:rPr>
            </w:pPr>
            <w:r w:rsidRPr="00DC4363">
              <w:rPr>
                <w:rFonts w:ascii="Times New Roman" w:hAnsi="Times New Roman"/>
              </w:rPr>
              <w:t>4</w:t>
            </w:r>
          </w:p>
        </w:tc>
        <w:tc>
          <w:tcPr>
            <w:tcW w:w="655" w:type="dxa"/>
            <w:vAlign w:val="center"/>
          </w:tcPr>
          <w:p w:rsidR="004958E4" w:rsidRPr="00DC4363" w:rsidRDefault="004958E4" w:rsidP="004958E4">
            <w:pPr>
              <w:jc w:val="center"/>
              <w:rPr>
                <w:rFonts w:ascii="Times New Roman" w:hAnsi="Times New Roman"/>
              </w:rPr>
            </w:pPr>
            <w:r w:rsidRPr="00DC4363">
              <w:rPr>
                <w:rFonts w:ascii="Times New Roman" w:hAnsi="Times New Roman"/>
              </w:rPr>
              <w:t>5</w:t>
            </w:r>
          </w:p>
        </w:tc>
        <w:tc>
          <w:tcPr>
            <w:tcW w:w="656" w:type="dxa"/>
            <w:vAlign w:val="center"/>
          </w:tcPr>
          <w:p w:rsidR="004958E4" w:rsidRPr="00DC4363" w:rsidRDefault="004958E4" w:rsidP="004958E4">
            <w:pPr>
              <w:jc w:val="center"/>
              <w:rPr>
                <w:rFonts w:ascii="Times New Roman" w:hAnsi="Times New Roman"/>
              </w:rPr>
            </w:pPr>
            <w:r w:rsidRPr="00DC4363">
              <w:rPr>
                <w:rFonts w:ascii="Times New Roman" w:hAnsi="Times New Roman"/>
              </w:rPr>
              <w:t>6</w:t>
            </w:r>
          </w:p>
        </w:tc>
        <w:tc>
          <w:tcPr>
            <w:tcW w:w="656" w:type="dxa"/>
            <w:vAlign w:val="center"/>
          </w:tcPr>
          <w:p w:rsidR="004958E4" w:rsidRPr="00DC4363" w:rsidRDefault="004958E4" w:rsidP="004958E4">
            <w:pPr>
              <w:jc w:val="center"/>
              <w:rPr>
                <w:rFonts w:ascii="Times New Roman" w:hAnsi="Times New Roman"/>
              </w:rPr>
            </w:pPr>
            <w:r w:rsidRPr="00DC4363">
              <w:rPr>
                <w:rFonts w:ascii="Times New Roman" w:hAnsi="Times New Roman"/>
              </w:rPr>
              <w:t>7</w:t>
            </w:r>
          </w:p>
        </w:tc>
        <w:tc>
          <w:tcPr>
            <w:tcW w:w="656" w:type="dxa"/>
            <w:vAlign w:val="center"/>
          </w:tcPr>
          <w:p w:rsidR="004958E4" w:rsidRPr="00DC4363" w:rsidRDefault="004958E4" w:rsidP="004958E4">
            <w:pPr>
              <w:jc w:val="center"/>
              <w:rPr>
                <w:rFonts w:ascii="Times New Roman" w:hAnsi="Times New Roman"/>
              </w:rPr>
            </w:pPr>
            <w:r w:rsidRPr="00DC4363">
              <w:rPr>
                <w:rFonts w:ascii="Times New Roman" w:hAnsi="Times New Roman"/>
              </w:rPr>
              <w:t>8</w:t>
            </w:r>
          </w:p>
        </w:tc>
        <w:tc>
          <w:tcPr>
            <w:tcW w:w="656" w:type="dxa"/>
            <w:vAlign w:val="center"/>
          </w:tcPr>
          <w:p w:rsidR="004958E4" w:rsidRPr="00DC4363" w:rsidRDefault="004958E4" w:rsidP="004958E4">
            <w:pPr>
              <w:jc w:val="center"/>
              <w:rPr>
                <w:rFonts w:ascii="Times New Roman" w:hAnsi="Times New Roman"/>
              </w:rPr>
            </w:pPr>
            <w:r w:rsidRPr="00DC4363">
              <w:rPr>
                <w:rFonts w:ascii="Times New Roman" w:hAnsi="Times New Roman"/>
              </w:rPr>
              <w:t>9</w:t>
            </w:r>
          </w:p>
        </w:tc>
        <w:tc>
          <w:tcPr>
            <w:tcW w:w="656" w:type="dxa"/>
            <w:vAlign w:val="center"/>
          </w:tcPr>
          <w:p w:rsidR="004958E4" w:rsidRPr="00DC4363" w:rsidRDefault="004958E4" w:rsidP="004958E4">
            <w:pPr>
              <w:jc w:val="center"/>
              <w:rPr>
                <w:rFonts w:ascii="Times New Roman" w:hAnsi="Times New Roman"/>
              </w:rPr>
            </w:pPr>
            <w:r w:rsidRPr="00DC4363">
              <w:rPr>
                <w:rFonts w:ascii="Times New Roman" w:hAnsi="Times New Roman"/>
              </w:rPr>
              <w:t>10</w:t>
            </w:r>
          </w:p>
        </w:tc>
        <w:tc>
          <w:tcPr>
            <w:tcW w:w="656" w:type="dxa"/>
            <w:vAlign w:val="center"/>
          </w:tcPr>
          <w:p w:rsidR="004958E4" w:rsidRPr="00DC4363" w:rsidRDefault="004958E4" w:rsidP="004958E4">
            <w:pPr>
              <w:jc w:val="center"/>
              <w:rPr>
                <w:rFonts w:ascii="Times New Roman" w:hAnsi="Times New Roman"/>
              </w:rPr>
            </w:pPr>
            <w:r w:rsidRPr="00DC4363">
              <w:rPr>
                <w:rFonts w:ascii="Times New Roman" w:hAnsi="Times New Roman"/>
              </w:rPr>
              <w:t>11</w:t>
            </w:r>
          </w:p>
        </w:tc>
        <w:tc>
          <w:tcPr>
            <w:tcW w:w="656" w:type="dxa"/>
            <w:vAlign w:val="center"/>
          </w:tcPr>
          <w:p w:rsidR="004958E4" w:rsidRPr="00DC4363" w:rsidRDefault="004958E4" w:rsidP="004958E4">
            <w:pPr>
              <w:jc w:val="center"/>
              <w:rPr>
                <w:rFonts w:ascii="Times New Roman" w:hAnsi="Times New Roman"/>
              </w:rPr>
            </w:pPr>
            <w:r w:rsidRPr="00DC4363">
              <w:rPr>
                <w:rFonts w:ascii="Times New Roman" w:hAnsi="Times New Roman"/>
              </w:rPr>
              <w:t>12</w:t>
            </w:r>
          </w:p>
        </w:tc>
      </w:tr>
      <w:tr w:rsidR="004958E4" w:rsidRPr="00DC4363" w:rsidTr="004958E4">
        <w:tc>
          <w:tcPr>
            <w:tcW w:w="655" w:type="dxa"/>
            <w:vAlign w:val="center"/>
          </w:tcPr>
          <w:p w:rsidR="004958E4" w:rsidRPr="00DC4363" w:rsidRDefault="004958E4" w:rsidP="004958E4">
            <w:pPr>
              <w:jc w:val="center"/>
              <w:rPr>
                <w:rFonts w:ascii="Times New Roman" w:hAnsi="Times New Roman"/>
              </w:rPr>
            </w:pPr>
            <w:r w:rsidRPr="00DC4363">
              <w:rPr>
                <w:rFonts w:ascii="Times New Roman" w:hAnsi="Times New Roman"/>
              </w:rPr>
              <w:t>答案</w:t>
            </w:r>
          </w:p>
        </w:tc>
        <w:tc>
          <w:tcPr>
            <w:tcW w:w="655" w:type="dxa"/>
            <w:vAlign w:val="center"/>
          </w:tcPr>
          <w:p w:rsidR="004958E4" w:rsidRPr="00DC4363" w:rsidRDefault="00DC4363" w:rsidP="004958E4">
            <w:pPr>
              <w:jc w:val="center"/>
              <w:rPr>
                <w:rFonts w:ascii="Times New Roman" w:hAnsi="Times New Roman"/>
              </w:rPr>
            </w:pPr>
            <w:r w:rsidRPr="00DC4363">
              <w:rPr>
                <w:rFonts w:ascii="Times New Roman" w:hAnsi="Times New Roman"/>
              </w:rPr>
              <w:t>D</w:t>
            </w:r>
          </w:p>
        </w:tc>
        <w:tc>
          <w:tcPr>
            <w:tcW w:w="655" w:type="dxa"/>
            <w:vAlign w:val="center"/>
          </w:tcPr>
          <w:p w:rsidR="004958E4" w:rsidRPr="00DC4363" w:rsidRDefault="00DC4363" w:rsidP="004958E4">
            <w:pPr>
              <w:jc w:val="center"/>
              <w:rPr>
                <w:rFonts w:ascii="Times New Roman" w:hAnsi="Times New Roman"/>
              </w:rPr>
            </w:pPr>
            <w:r w:rsidRPr="00DC4363">
              <w:rPr>
                <w:rFonts w:ascii="Times New Roman" w:hAnsi="Times New Roman"/>
              </w:rPr>
              <w:t>D</w:t>
            </w:r>
          </w:p>
        </w:tc>
        <w:tc>
          <w:tcPr>
            <w:tcW w:w="655" w:type="dxa"/>
            <w:vAlign w:val="center"/>
          </w:tcPr>
          <w:p w:rsidR="004958E4" w:rsidRPr="00DC4363" w:rsidRDefault="00DC4363" w:rsidP="004958E4">
            <w:pPr>
              <w:jc w:val="center"/>
              <w:rPr>
                <w:rFonts w:ascii="Times New Roman" w:hAnsi="Times New Roman"/>
              </w:rPr>
            </w:pPr>
            <w:r w:rsidRPr="00DC4363">
              <w:rPr>
                <w:rFonts w:ascii="Times New Roman" w:hAnsi="Times New Roman"/>
              </w:rPr>
              <w:t>D</w:t>
            </w:r>
          </w:p>
        </w:tc>
        <w:tc>
          <w:tcPr>
            <w:tcW w:w="655" w:type="dxa"/>
            <w:vAlign w:val="center"/>
          </w:tcPr>
          <w:p w:rsidR="004958E4" w:rsidRPr="00DC4363" w:rsidRDefault="00DC4363" w:rsidP="004958E4">
            <w:pPr>
              <w:jc w:val="center"/>
              <w:rPr>
                <w:rFonts w:ascii="Times New Roman" w:hAnsi="Times New Roman"/>
              </w:rPr>
            </w:pPr>
            <w:r w:rsidRPr="00DC4363">
              <w:rPr>
                <w:rFonts w:ascii="Times New Roman" w:hAnsi="Times New Roman"/>
              </w:rPr>
              <w:t>B</w:t>
            </w:r>
          </w:p>
        </w:tc>
        <w:tc>
          <w:tcPr>
            <w:tcW w:w="655" w:type="dxa"/>
            <w:vAlign w:val="center"/>
          </w:tcPr>
          <w:p w:rsidR="004958E4" w:rsidRPr="00DC4363" w:rsidRDefault="00DC4363" w:rsidP="004958E4">
            <w:pPr>
              <w:jc w:val="center"/>
              <w:rPr>
                <w:rFonts w:ascii="Times New Roman" w:hAnsi="Times New Roman"/>
              </w:rPr>
            </w:pPr>
            <w:r w:rsidRPr="00DC4363">
              <w:rPr>
                <w:rFonts w:ascii="Times New Roman" w:hAnsi="Times New Roman"/>
              </w:rPr>
              <w:t>A</w:t>
            </w:r>
          </w:p>
        </w:tc>
        <w:tc>
          <w:tcPr>
            <w:tcW w:w="656" w:type="dxa"/>
            <w:vAlign w:val="center"/>
          </w:tcPr>
          <w:p w:rsidR="004958E4" w:rsidRPr="00DC4363" w:rsidRDefault="00935DCE" w:rsidP="004958E4">
            <w:pPr>
              <w:jc w:val="center"/>
              <w:rPr>
                <w:rFonts w:ascii="Times New Roman" w:hAnsi="Times New Roman"/>
              </w:rPr>
            </w:pPr>
            <w:r>
              <w:rPr>
                <w:rFonts w:ascii="Times New Roman" w:hAnsi="Times New Roman" w:hint="eastAsia"/>
              </w:rPr>
              <w:t>B</w:t>
            </w:r>
          </w:p>
        </w:tc>
        <w:tc>
          <w:tcPr>
            <w:tcW w:w="656" w:type="dxa"/>
            <w:vAlign w:val="center"/>
          </w:tcPr>
          <w:p w:rsidR="004958E4" w:rsidRPr="00DC4363" w:rsidRDefault="00FC49AD" w:rsidP="004958E4">
            <w:pPr>
              <w:jc w:val="center"/>
              <w:rPr>
                <w:rFonts w:ascii="Times New Roman" w:hAnsi="Times New Roman"/>
              </w:rPr>
            </w:pPr>
            <w:r>
              <w:rPr>
                <w:rFonts w:ascii="Times New Roman" w:hAnsi="Times New Roman" w:hint="eastAsia"/>
              </w:rPr>
              <w:t>D</w:t>
            </w:r>
          </w:p>
        </w:tc>
        <w:tc>
          <w:tcPr>
            <w:tcW w:w="656" w:type="dxa"/>
            <w:vAlign w:val="center"/>
          </w:tcPr>
          <w:p w:rsidR="004958E4" w:rsidRPr="00DC4363" w:rsidRDefault="00DC4363" w:rsidP="004958E4">
            <w:pPr>
              <w:jc w:val="center"/>
              <w:rPr>
                <w:rFonts w:ascii="Times New Roman" w:hAnsi="Times New Roman"/>
              </w:rPr>
            </w:pPr>
            <w:r w:rsidRPr="00DC4363">
              <w:rPr>
                <w:rFonts w:ascii="Times New Roman" w:hAnsi="Times New Roman"/>
              </w:rPr>
              <w:t>AC</w:t>
            </w:r>
          </w:p>
        </w:tc>
        <w:tc>
          <w:tcPr>
            <w:tcW w:w="656" w:type="dxa"/>
            <w:vAlign w:val="center"/>
          </w:tcPr>
          <w:p w:rsidR="004958E4" w:rsidRPr="00DC4363" w:rsidRDefault="00DC4363" w:rsidP="004958E4">
            <w:pPr>
              <w:jc w:val="center"/>
              <w:rPr>
                <w:rFonts w:ascii="Times New Roman" w:hAnsi="Times New Roman"/>
              </w:rPr>
            </w:pPr>
            <w:r w:rsidRPr="00DC4363">
              <w:rPr>
                <w:rFonts w:ascii="Times New Roman" w:hAnsi="Times New Roman"/>
              </w:rPr>
              <w:t>BC</w:t>
            </w:r>
          </w:p>
        </w:tc>
        <w:tc>
          <w:tcPr>
            <w:tcW w:w="656" w:type="dxa"/>
            <w:vAlign w:val="center"/>
          </w:tcPr>
          <w:p w:rsidR="004958E4" w:rsidRPr="00DC4363" w:rsidRDefault="00DC4363" w:rsidP="004958E4">
            <w:pPr>
              <w:jc w:val="center"/>
              <w:rPr>
                <w:rFonts w:ascii="Times New Roman" w:hAnsi="Times New Roman"/>
              </w:rPr>
            </w:pPr>
            <w:r w:rsidRPr="00DC4363">
              <w:rPr>
                <w:rFonts w:ascii="Times New Roman" w:hAnsi="Times New Roman"/>
              </w:rPr>
              <w:t>AD</w:t>
            </w:r>
          </w:p>
        </w:tc>
        <w:tc>
          <w:tcPr>
            <w:tcW w:w="656" w:type="dxa"/>
            <w:vAlign w:val="center"/>
          </w:tcPr>
          <w:p w:rsidR="004958E4" w:rsidRPr="00DC4363" w:rsidRDefault="00DC4363" w:rsidP="00935DCE">
            <w:pPr>
              <w:jc w:val="center"/>
              <w:rPr>
                <w:rFonts w:ascii="Times New Roman" w:hAnsi="Times New Roman"/>
              </w:rPr>
            </w:pPr>
            <w:r w:rsidRPr="00DC4363">
              <w:rPr>
                <w:rFonts w:ascii="Times New Roman" w:hAnsi="Times New Roman"/>
              </w:rPr>
              <w:t>B</w:t>
            </w:r>
            <w:r w:rsidR="00935DCE">
              <w:rPr>
                <w:rFonts w:ascii="Times New Roman" w:hAnsi="Times New Roman" w:hint="eastAsia"/>
              </w:rPr>
              <w:t>C</w:t>
            </w:r>
          </w:p>
        </w:tc>
        <w:tc>
          <w:tcPr>
            <w:tcW w:w="656" w:type="dxa"/>
            <w:vAlign w:val="center"/>
          </w:tcPr>
          <w:p w:rsidR="004958E4" w:rsidRPr="00DC4363" w:rsidRDefault="00DC4363" w:rsidP="004958E4">
            <w:pPr>
              <w:jc w:val="center"/>
              <w:rPr>
                <w:rFonts w:ascii="Times New Roman" w:hAnsi="Times New Roman"/>
              </w:rPr>
            </w:pPr>
            <w:r w:rsidRPr="00DC4363">
              <w:rPr>
                <w:rFonts w:ascii="Times New Roman" w:hAnsi="Times New Roman"/>
              </w:rPr>
              <w:t>CD</w:t>
            </w:r>
          </w:p>
        </w:tc>
      </w:tr>
    </w:tbl>
    <w:p w:rsidR="00FE2D7F" w:rsidRPr="00DC4363" w:rsidRDefault="00B53D7B" w:rsidP="00DC4363">
      <w:pPr>
        <w:jc w:val="left"/>
        <w:rPr>
          <w:b/>
        </w:rPr>
      </w:pPr>
      <w:r w:rsidRPr="00DC4363">
        <w:rPr>
          <w:b/>
        </w:rPr>
        <w:t>二</w:t>
      </w:r>
      <w:r w:rsidRPr="00DC4363">
        <w:rPr>
          <w:rFonts w:hint="eastAsia"/>
          <w:b/>
        </w:rPr>
        <w:t>、</w:t>
      </w:r>
      <w:r w:rsidRPr="00DC4363">
        <w:rPr>
          <w:b/>
        </w:rPr>
        <w:t>实验填空题</w:t>
      </w:r>
    </w:p>
    <w:p w:rsidR="00266F90" w:rsidRPr="00BB3EB0" w:rsidRDefault="00266F90" w:rsidP="00266F90">
      <w:pPr>
        <w:rPr>
          <w:rFonts w:ascii="Times New Roman" w:hAnsi="Times New Roman"/>
        </w:rPr>
      </w:pPr>
      <w:r>
        <w:rPr>
          <w:rFonts w:ascii="Times New Roman" w:hAnsi="Times New Roman" w:hint="eastAsia"/>
        </w:rPr>
        <w:t>13</w:t>
      </w:r>
      <w:r>
        <w:rPr>
          <w:rFonts w:ascii="Times New Roman" w:hAnsi="Times New Roman" w:hint="eastAsia"/>
        </w:rPr>
        <w:t>、</w:t>
      </w:r>
      <w:r w:rsidRPr="00BB3EB0">
        <w:rPr>
          <w:rFonts w:ascii="Times New Roman" w:hAnsi="Times New Roman"/>
        </w:rPr>
        <w:t>【答案】</w:t>
      </w:r>
      <w:r w:rsidRPr="00BB3EB0">
        <w:rPr>
          <w:rFonts w:ascii="Times New Roman" w:hAnsi="Times New Roman"/>
        </w:rPr>
        <w:t xml:space="preserve">  </w:t>
      </w:r>
      <w:r w:rsidRPr="00BB3EB0">
        <w:rPr>
          <w:rFonts w:ascii="Times New Roman" w:hAnsi="Times New Roman"/>
        </w:rPr>
        <w:t>（</w:t>
      </w:r>
      <w:r w:rsidRPr="00BB3EB0">
        <w:rPr>
          <w:rFonts w:ascii="Times New Roman" w:hAnsi="Times New Roman"/>
        </w:rPr>
        <w:t>1</w:t>
      </w:r>
      <w:r w:rsidRPr="00BB3EB0">
        <w:rPr>
          <w:rFonts w:ascii="Times New Roman" w:hAnsi="Times New Roman"/>
        </w:rPr>
        <w:t>）</w:t>
      </w:r>
      <w:r w:rsidRPr="00BB3EB0">
        <w:rPr>
          <w:rFonts w:ascii="Times New Roman" w:hAnsi="Times New Roman"/>
        </w:rPr>
        <w:t xml:space="preserve">C  </w:t>
      </w:r>
      <w:r w:rsidRPr="00BB3EB0">
        <w:rPr>
          <w:rFonts w:ascii="Times New Roman" w:hAnsi="Times New Roman"/>
        </w:rPr>
        <w:t>（</w:t>
      </w:r>
      <w:r w:rsidRPr="00BB3EB0">
        <w:rPr>
          <w:rFonts w:ascii="Times New Roman" w:hAnsi="Times New Roman"/>
        </w:rPr>
        <w:t>2</w:t>
      </w:r>
      <w:r w:rsidRPr="00BB3EB0">
        <w:rPr>
          <w:rFonts w:ascii="Times New Roman" w:hAnsi="Times New Roman"/>
        </w:rPr>
        <w:t>）右</w:t>
      </w:r>
      <w:r w:rsidRPr="00BB3EB0">
        <w:rPr>
          <w:rFonts w:ascii="Times New Roman" w:hAnsi="Times New Roman"/>
        </w:rPr>
        <w:t xml:space="preserve">  </w:t>
      </w:r>
      <w:r w:rsidRPr="00BB3EB0">
        <w:rPr>
          <w:rFonts w:ascii="Times New Roman" w:hAnsi="Times New Roman"/>
        </w:rPr>
        <w:t>抽出</w:t>
      </w:r>
    </w:p>
    <w:p w:rsidR="00266F90" w:rsidRPr="00BB3EB0" w:rsidRDefault="00266F90" w:rsidP="00266F90">
      <w:pPr>
        <w:rPr>
          <w:rFonts w:ascii="Times New Roman" w:hAnsi="Times New Roman"/>
        </w:rPr>
      </w:pPr>
      <w:r w:rsidRPr="00BB3EB0">
        <w:rPr>
          <w:rFonts w:ascii="Times New Roman" w:hAnsi="Times New Roman"/>
        </w:rPr>
        <w:t>【解析】</w:t>
      </w:r>
      <w:r w:rsidRPr="00BB3EB0">
        <w:rPr>
          <w:rFonts w:ascii="宋体" w:hAnsi="宋体" w:cs="宋体" w:hint="eastAsia"/>
        </w:rPr>
        <w:t>（</w:t>
      </w:r>
      <w:r w:rsidRPr="00BB3EB0">
        <w:rPr>
          <w:rFonts w:ascii="Times New Roman" w:eastAsia="Times New Romance" w:hAnsi="Times New Roman"/>
        </w:rPr>
        <w:t>1</w:t>
      </w:r>
      <w:r w:rsidRPr="00BB3EB0">
        <w:rPr>
          <w:rFonts w:ascii="Times New Roman" w:hAnsi="Times New Roman"/>
        </w:rPr>
        <w:t>）电路中串联定值电阻，目的是减小电流，保护灵敏检流计。故</w:t>
      </w:r>
      <w:r w:rsidRPr="00BB3EB0">
        <w:rPr>
          <w:rFonts w:ascii="Times New Roman" w:eastAsia="Times New Romance" w:hAnsi="Times New Roman"/>
        </w:rPr>
        <w:t>C</w:t>
      </w:r>
      <w:r w:rsidRPr="00BB3EB0">
        <w:rPr>
          <w:rFonts w:ascii="Times New Roman" w:hAnsi="Times New Roman"/>
        </w:rPr>
        <w:t>正确，</w:t>
      </w:r>
      <w:r w:rsidRPr="00BB3EB0">
        <w:rPr>
          <w:rFonts w:ascii="Times New Roman" w:eastAsia="Times New Romance" w:hAnsi="Times New Roman"/>
        </w:rPr>
        <w:t>ABD</w:t>
      </w:r>
      <w:r w:rsidRPr="00BB3EB0">
        <w:rPr>
          <w:rFonts w:ascii="Times New Roman" w:hAnsi="Times New Roman"/>
        </w:rPr>
        <w:t>错误。</w:t>
      </w:r>
    </w:p>
    <w:p w:rsidR="00266F90" w:rsidRPr="00BB3EB0" w:rsidRDefault="00266F90" w:rsidP="00266F90">
      <w:pPr>
        <w:rPr>
          <w:rFonts w:ascii="Times New Roman" w:hAnsi="Times New Roman"/>
        </w:rPr>
      </w:pPr>
      <w:r w:rsidRPr="00BB3EB0">
        <w:rPr>
          <w:rFonts w:ascii="Times New Roman" w:hAnsi="Times New Roman"/>
        </w:rPr>
        <w:t>故选</w:t>
      </w:r>
      <w:r w:rsidRPr="00BB3EB0">
        <w:rPr>
          <w:rFonts w:ascii="Times New Roman" w:eastAsia="Times New Romance" w:hAnsi="Times New Roman"/>
        </w:rPr>
        <w:t>C</w:t>
      </w:r>
      <w:r w:rsidRPr="00BB3EB0">
        <w:rPr>
          <w:rFonts w:ascii="宋体" w:hAnsi="宋体" w:cs="宋体" w:hint="eastAsia"/>
        </w:rPr>
        <w:t>；</w:t>
      </w:r>
    </w:p>
    <w:p w:rsidR="00266F90" w:rsidRPr="00BB3EB0" w:rsidRDefault="00266F90" w:rsidP="00266F90">
      <w:pPr>
        <w:rPr>
          <w:rFonts w:ascii="Times New Roman" w:hAnsi="Times New Roman"/>
        </w:rPr>
      </w:pPr>
      <w:r w:rsidRPr="00BB3EB0">
        <w:rPr>
          <w:rFonts w:ascii="宋体" w:hAnsi="宋体" w:cs="宋体" w:hint="eastAsia"/>
        </w:rPr>
        <w:t>（</w:t>
      </w:r>
      <w:r w:rsidRPr="00BB3EB0">
        <w:rPr>
          <w:rFonts w:ascii="Times New Roman" w:eastAsia="Times New Romance" w:hAnsi="Times New Roman"/>
        </w:rPr>
        <w:t>2</w:t>
      </w:r>
      <w:r w:rsidRPr="00BB3EB0">
        <w:rPr>
          <w:rFonts w:ascii="Times New Roman" w:hAnsi="Times New Roman"/>
        </w:rPr>
        <w:t>）在乙图中，当磁铁向上抽出，磁通量减小，根据楞次定律知，感应电流的磁场与原磁场方向相同，则流过电流计的电流方向为从下往上，所以检流计指针向右偏。在丙图中，知感应电流流过检流计的方向是从上而下，则感应电流的磁场方向向上，与原磁场方向相同，知磁通量在减小，即磁铁抽出线圈。</w:t>
      </w:r>
    </w:p>
    <w:p w:rsidR="004958E4" w:rsidRDefault="004958E4" w:rsidP="004958E4">
      <w:pPr>
        <w:rPr>
          <w:rFonts w:ascii="Times New Roman" w:hAnsi="Times New Roman" w:hint="eastAsia"/>
        </w:rPr>
      </w:pPr>
      <w:r>
        <w:rPr>
          <w:rFonts w:ascii="Times New Roman" w:hAnsi="Times New Roman" w:hint="eastAsia"/>
        </w:rPr>
        <w:t>14</w:t>
      </w:r>
      <w:r>
        <w:rPr>
          <w:rFonts w:ascii="Times New Roman" w:hAnsi="Times New Roman" w:hint="eastAsia"/>
        </w:rPr>
        <w:t>、</w:t>
      </w:r>
      <w:r w:rsidRPr="00BB3EB0">
        <w:rPr>
          <w:rFonts w:ascii="Times New Roman" w:hAnsi="Times New Roman"/>
        </w:rPr>
        <w:t>【答案】</w:t>
      </w:r>
      <w:r w:rsidRPr="00BB3EB0">
        <w:rPr>
          <w:rFonts w:ascii="Times New Roman" w:hAnsi="Times New Roman"/>
        </w:rPr>
        <w:t xml:space="preserve">  </w:t>
      </w:r>
      <w:r w:rsidR="008D6A71">
        <w:rPr>
          <w:rFonts w:asciiTheme="minorEastAsia" w:eastAsiaTheme="minorEastAsia" w:hAnsiTheme="minorEastAsia" w:hint="eastAsia"/>
        </w:rPr>
        <w:t>见解析</w:t>
      </w:r>
      <w:r w:rsidR="008D6A71">
        <w:rPr>
          <w:rFonts w:ascii="Times New Roman" w:eastAsiaTheme="minorEastAsia" w:hAnsi="Times New Roman" w:hint="eastAsia"/>
        </w:rPr>
        <w:t xml:space="preserve">  </w:t>
      </w:r>
      <w:r w:rsidR="008D6A71" w:rsidRPr="008D6A71">
        <w:rPr>
          <w:rFonts w:asciiTheme="minorEastAsia" w:eastAsiaTheme="minorEastAsia" w:hAnsiTheme="minorEastAsia" w:hint="eastAsia"/>
        </w:rPr>
        <w:t>光敏电阻的阻值随光照强度的增大非线性减小</w:t>
      </w:r>
      <w:proofErr w:type="gramStart"/>
      <w:r w:rsidRPr="00BB3EB0">
        <w:rPr>
          <w:rFonts w:ascii="Times New Roman" w:hAnsi="Times New Roman"/>
        </w:rPr>
        <w:t xml:space="preserve">  </w:t>
      </w:r>
      <w:r w:rsidRPr="00BB3EB0">
        <w:rPr>
          <w:rFonts w:ascii="Times New Roman" w:hAnsi="Times New Roman"/>
        </w:rPr>
        <w:t>变亮</w:t>
      </w:r>
      <w:r w:rsidRPr="00BB3EB0">
        <w:rPr>
          <w:rFonts w:ascii="Times New Roman" w:hAnsi="Times New Roman"/>
        </w:rPr>
        <w:t xml:space="preserve">  </w:t>
      </w:r>
      <w:r w:rsidRPr="00BB3EB0">
        <w:rPr>
          <w:rFonts w:ascii="Times New Roman" w:hAnsi="Times New Roman"/>
        </w:rPr>
        <w:t>变亮</w:t>
      </w:r>
      <w:proofErr w:type="gramEnd"/>
    </w:p>
    <w:p w:rsidR="008D6A71" w:rsidRPr="00BB3EB0" w:rsidRDefault="008D6A71" w:rsidP="004958E4">
      <w:pPr>
        <w:rPr>
          <w:rFonts w:ascii="Times New Roman" w:hAnsi="Times New Roman"/>
        </w:rPr>
      </w:pPr>
      <w:r>
        <w:rPr>
          <w:rFonts w:ascii="Times New Roman" w:hAnsi="Times New Roman"/>
          <w:noProof/>
        </w:rPr>
        <w:drawing>
          <wp:anchor distT="0" distB="0" distL="114300" distR="114300" simplePos="0" relativeHeight="251660288" behindDoc="0" locked="0" layoutInCell="1" allowOverlap="1" wp14:anchorId="1E1712E6" wp14:editId="763CC643">
            <wp:simplePos x="0" y="0"/>
            <wp:positionH relativeFrom="column">
              <wp:posOffset>3757295</wp:posOffset>
            </wp:positionH>
            <wp:positionV relativeFrom="paragraph">
              <wp:posOffset>49530</wp:posOffset>
            </wp:positionV>
            <wp:extent cx="1487805" cy="1173480"/>
            <wp:effectExtent l="0" t="0" r="0" b="7620"/>
            <wp:wrapSquare wrapText="bothSides"/>
            <wp:docPr id="1" name="图片 1" descr="F:\2016赵瑊\一轮\物理（通用）\word\2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F:\2016赵瑊\一轮\物理（通用）\word\217.t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87805"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6A71" w:rsidRDefault="004958E4" w:rsidP="008D6A71">
      <w:pPr>
        <w:pStyle w:val="a7"/>
        <w:tabs>
          <w:tab w:val="left" w:pos="3261"/>
        </w:tabs>
        <w:snapToGrid w:val="0"/>
        <w:spacing w:line="360" w:lineRule="auto"/>
        <w:rPr>
          <w:rFonts w:ascii="Times New Roman" w:eastAsia="楷体_GB2312" w:hAnsi="Times New Roman" w:cs="Times New Roman"/>
        </w:rPr>
      </w:pPr>
      <w:r w:rsidRPr="00BB3EB0">
        <w:rPr>
          <w:rFonts w:ascii="Times New Roman" w:hAnsi="Times New Roman"/>
        </w:rPr>
        <w:t>【解析】（</w:t>
      </w:r>
      <w:r w:rsidRPr="00BB3EB0">
        <w:rPr>
          <w:rFonts w:ascii="Times New Roman" w:eastAsia="Times New Roman" w:hAnsi="Times New Roman"/>
        </w:rPr>
        <w:t>1</w:t>
      </w:r>
      <w:r w:rsidRPr="00BB3EB0">
        <w:rPr>
          <w:rFonts w:ascii="Times New Roman" w:hAnsi="Times New Roman"/>
        </w:rPr>
        <w:t>）</w:t>
      </w:r>
      <w:r w:rsidR="008D6A71" w:rsidRPr="00A85A15">
        <w:rPr>
          <w:rFonts w:ascii="Times New Roman" w:eastAsia="楷体_GB2312" w:hAnsi="Times New Roman" w:cs="Times New Roman" w:hint="eastAsia"/>
        </w:rPr>
        <w:t>根据表中的数据，</w:t>
      </w:r>
      <w:proofErr w:type="gramStart"/>
      <w:r w:rsidR="008D6A71" w:rsidRPr="00A85A15">
        <w:rPr>
          <w:rFonts w:ascii="Times New Roman" w:eastAsia="楷体_GB2312" w:hAnsi="Times New Roman" w:cs="Times New Roman" w:hint="eastAsia"/>
        </w:rPr>
        <w:t>在坐</w:t>
      </w:r>
      <w:proofErr w:type="gramEnd"/>
      <w:r w:rsidR="008D6A71" w:rsidRPr="00A85A15">
        <w:rPr>
          <w:rFonts w:ascii="Times New Roman" w:eastAsia="楷体_GB2312" w:hAnsi="Times New Roman" w:cs="Times New Roman" w:hint="eastAsia"/>
        </w:rPr>
        <w:t>标系</w:t>
      </w:r>
      <w:proofErr w:type="gramStart"/>
      <w:r w:rsidR="008D6A71" w:rsidRPr="00A85A15">
        <w:rPr>
          <w:rFonts w:ascii="Times New Roman" w:eastAsia="楷体_GB2312" w:hAnsi="Times New Roman" w:cs="Times New Roman" w:hint="eastAsia"/>
        </w:rPr>
        <w:t>中描点连线</w:t>
      </w:r>
      <w:proofErr w:type="gramEnd"/>
      <w:r w:rsidR="008D6A71" w:rsidRPr="00A85A15">
        <w:rPr>
          <w:rFonts w:ascii="Times New Roman" w:eastAsia="楷体_GB2312" w:hAnsi="Times New Roman" w:cs="Times New Roman" w:hint="eastAsia"/>
        </w:rPr>
        <w:t>，得到如图所示的变化曲线</w:t>
      </w:r>
      <w:r w:rsidR="008D6A71">
        <w:rPr>
          <w:rFonts w:ascii="Times New Roman" w:eastAsia="楷体_GB2312" w:hAnsi="Times New Roman" w:cs="Times New Roman" w:hint="eastAsia"/>
        </w:rPr>
        <w:t>．</w:t>
      </w:r>
    </w:p>
    <w:p w:rsidR="008D6A71" w:rsidRDefault="008D6A71" w:rsidP="008D6A71">
      <w:pPr>
        <w:pStyle w:val="a7"/>
        <w:tabs>
          <w:tab w:val="left" w:pos="3261"/>
        </w:tabs>
        <w:snapToGrid w:val="0"/>
        <w:spacing w:line="360" w:lineRule="auto"/>
        <w:rPr>
          <w:rFonts w:ascii="Times New Roman" w:eastAsia="楷体_GB2312" w:hAnsi="Times New Roman" w:cs="Times New Roman"/>
        </w:rPr>
      </w:pPr>
      <w:r w:rsidRPr="00A85A15">
        <w:rPr>
          <w:rFonts w:ascii="Times New Roman" w:eastAsia="楷体_GB2312" w:hAnsi="Times New Roman" w:cs="Times New Roman" w:hint="eastAsia"/>
        </w:rPr>
        <w:t>由图可知光敏电阻阻值随照度变化的特点：光敏电阻的阻值随光照强度的增大非线性减小</w:t>
      </w:r>
      <w:r>
        <w:rPr>
          <w:rFonts w:ascii="Times New Roman" w:eastAsia="楷体_GB2312" w:hAnsi="Times New Roman" w:cs="Times New Roman" w:hint="eastAsia"/>
        </w:rPr>
        <w:t>．</w:t>
      </w:r>
      <w:bookmarkStart w:id="0" w:name="_GoBack"/>
      <w:bookmarkEnd w:id="0"/>
    </w:p>
    <w:p w:rsidR="00266F90" w:rsidRDefault="004958E4" w:rsidP="00180E69">
      <w:pPr>
        <w:spacing w:line="360" w:lineRule="auto"/>
        <w:rPr>
          <w:rFonts w:ascii="Times New Roman" w:hAnsi="Times New Roman"/>
        </w:rPr>
      </w:pPr>
      <w:r w:rsidRPr="00BB3EB0">
        <w:rPr>
          <w:rFonts w:ascii="Times New Roman" w:hAnsi="Times New Roman"/>
        </w:rPr>
        <w:t>（</w:t>
      </w:r>
      <w:r w:rsidRPr="00BB3EB0">
        <w:rPr>
          <w:rFonts w:ascii="Times New Roman" w:eastAsia="Times New Roman" w:hAnsi="Times New Roman"/>
        </w:rPr>
        <w:t>2</w:t>
      </w:r>
      <w:r w:rsidRPr="00BB3EB0">
        <w:rPr>
          <w:rFonts w:ascii="Times New Roman" w:hAnsi="Times New Roman"/>
        </w:rPr>
        <w:t>）将单刀双掷开关打到</w:t>
      </w:r>
      <w:r w:rsidRPr="00BB3EB0">
        <w:rPr>
          <w:rFonts w:ascii="Times New Roman" w:eastAsia="Times New Roman" w:hAnsi="Times New Roman"/>
        </w:rPr>
        <w:t>1</w:t>
      </w:r>
      <w:r w:rsidRPr="00BB3EB0">
        <w:rPr>
          <w:rFonts w:ascii="Times New Roman" w:hAnsi="Times New Roman"/>
        </w:rPr>
        <w:t>，增大副线圈匝数，根据原副线圈电压与其匝数成正比，当增大副线圈匝数，小灯泡的电压增大，那么小灯泡的亮度将变亮，</w:t>
      </w:r>
      <w:r w:rsidRPr="00BB3EB0">
        <w:rPr>
          <w:rFonts w:ascii="Times New Roman" w:hAnsi="Times New Roman"/>
        </w:rPr>
        <w:br/>
      </w:r>
      <w:r w:rsidRPr="00BB3EB0">
        <w:rPr>
          <w:rFonts w:ascii="Times New Roman" w:hAnsi="Times New Roman"/>
        </w:rPr>
        <w:t>将开关打到</w:t>
      </w:r>
      <w:r w:rsidRPr="00BB3EB0">
        <w:rPr>
          <w:rFonts w:ascii="Times New Roman" w:eastAsia="Times New Roman" w:hAnsi="Times New Roman"/>
        </w:rPr>
        <w:t>2</w:t>
      </w:r>
      <w:r w:rsidRPr="00BB3EB0">
        <w:rPr>
          <w:rFonts w:ascii="Times New Roman" w:hAnsi="Times New Roman"/>
        </w:rPr>
        <w:t>，小灯泡发光，根据容抗公式</w:t>
      </w:r>
      <w:r w:rsidRPr="00BB3EB0">
        <w:rPr>
          <w:rFonts w:ascii="Times New Roman" w:hAnsi="Times New Roman"/>
          <w:position w:val="-32"/>
        </w:rPr>
        <w:object w:dxaOrig="1359" w:dyaOrig="703">
          <v:shape id="_x000085453c70-2e62-4397-8583-204541daa8b9_i1044" o:spid="_x0000_i1025" style="width:67.95pt;height:35.15pt" coordsize="21600,21600" o:spt="100" adj="0,,0" path="" stroked="f">
            <v:stroke joinstyle="miter"/>
            <v:imagedata r:id="rId10" o:title=""/>
            <v:formulas/>
            <v:path o:connecttype="segments"/>
          </v:shape>
          <o:OLEObject Type="Embed" ProgID="Equation.DSMT4" ShapeID="_x000085453c70-2e62-4397-8583-204541daa8b9_i1044" DrawAspect="Content" ObjectID="_1583264286" r:id="rId11"/>
        </w:object>
      </w:r>
      <w:r w:rsidRPr="00BB3EB0">
        <w:rPr>
          <w:rFonts w:ascii="Times New Roman" w:eastAsia="Times New Roman" w:hAnsi="Times New Roman"/>
        </w:rPr>
        <w:t xml:space="preserve"> </w:t>
      </w:r>
      <w:r w:rsidRPr="00BB3EB0">
        <w:rPr>
          <w:rFonts w:ascii="Times New Roman" w:hAnsi="Times New Roman"/>
        </w:rPr>
        <w:t>，现增大输入端的交流电源频率，通过电容器的电流更大，灯泡会变亮；</w:t>
      </w:r>
    </w:p>
    <w:p w:rsidR="004958E4" w:rsidRPr="009C469B" w:rsidRDefault="009C469B" w:rsidP="00180E69">
      <w:pPr>
        <w:spacing w:line="360" w:lineRule="auto"/>
        <w:rPr>
          <w:rFonts w:ascii="Times New Roman" w:hAnsi="Times New Roman"/>
          <w:b/>
          <w:spacing w:val="4"/>
          <w:szCs w:val="21"/>
        </w:rPr>
      </w:pPr>
      <w:r w:rsidRPr="009C469B">
        <w:rPr>
          <w:rFonts w:ascii="Times New Roman" w:hAnsi="Times New Roman" w:hint="eastAsia"/>
          <w:b/>
          <w:spacing w:val="4"/>
          <w:szCs w:val="21"/>
        </w:rPr>
        <w:t>三、计算题</w:t>
      </w:r>
    </w:p>
    <w:p w:rsidR="009C469B" w:rsidRPr="00BB3EB0" w:rsidRDefault="009C469B" w:rsidP="009C469B">
      <w:pPr>
        <w:rPr>
          <w:rFonts w:ascii="Times New Roman" w:hAnsi="Times New Roman"/>
        </w:rPr>
      </w:pPr>
      <w:r>
        <w:rPr>
          <w:rFonts w:ascii="Times New Roman" w:hAnsi="Times New Roman" w:hint="eastAsia"/>
        </w:rPr>
        <w:t>15</w:t>
      </w:r>
      <w:r>
        <w:rPr>
          <w:rFonts w:ascii="Times New Roman" w:hAnsi="Times New Roman" w:hint="eastAsia"/>
        </w:rPr>
        <w:t>、</w:t>
      </w:r>
      <w:r w:rsidRPr="00BB3EB0">
        <w:rPr>
          <w:rFonts w:ascii="Times New Roman" w:hAnsi="Times New Roman"/>
        </w:rPr>
        <w:t>【答案】（</w:t>
      </w:r>
      <w:r w:rsidRPr="00BB3EB0">
        <w:rPr>
          <w:rFonts w:ascii="Times New Roman" w:eastAsia="Times New Roman" w:hAnsi="Times New Roman"/>
        </w:rPr>
        <w:t>1</w:t>
      </w:r>
      <w:r w:rsidRPr="00BB3EB0">
        <w:rPr>
          <w:rFonts w:ascii="Times New Roman" w:hAnsi="Times New Roman"/>
        </w:rPr>
        <w:t>）</w:t>
      </w:r>
      <w:r w:rsidRPr="00BB3EB0">
        <w:rPr>
          <w:rFonts w:ascii="Times New Roman" w:eastAsia="Times New Roman" w:hAnsi="Times New Roman"/>
        </w:rPr>
        <w:t xml:space="preserve">100V   </w:t>
      </w:r>
      <w:r w:rsidRPr="00BB3EB0">
        <w:rPr>
          <w:rFonts w:ascii="Times New Roman" w:hAnsi="Times New Roman"/>
          <w:position w:val="-6"/>
        </w:rPr>
        <w:object w:dxaOrig="1025" w:dyaOrig="288">
          <v:shape id="_x00003c9e355c-fc27-42da-94f5-92c8fb9a6156_i1162" o:spid="_x0000_i1026" style="width:51.25pt;height:14.4pt" coordsize="21600,21600" o:spt="100" adj="0,,0" path="" stroked="f">
            <v:stroke joinstyle="miter"/>
            <v:imagedata r:id="rId12" o:title=""/>
            <v:formulas/>
            <v:path o:connecttype="segments"/>
          </v:shape>
          <o:OLEObject Type="Embed" ProgID="Equation.DSMT4" ShapeID="_x00003c9e355c-fc27-42da-94f5-92c8fb9a6156_i1162" DrawAspect="Content" ObjectID="_1583264287" r:id="rId13"/>
        </w:object>
      </w:r>
      <w:r w:rsidRPr="00BB3EB0">
        <w:rPr>
          <w:rFonts w:ascii="Times New Roman" w:eastAsia="Times New Roman" w:hAnsi="Times New Roman"/>
        </w:rPr>
        <w:t xml:space="preserve">  </w:t>
      </w:r>
      <w:r w:rsidRPr="00BB3EB0">
        <w:rPr>
          <w:rFonts w:ascii="Times New Roman" w:hAnsi="Times New Roman"/>
        </w:rPr>
        <w:t>（</w:t>
      </w:r>
      <w:r w:rsidRPr="00BB3EB0">
        <w:rPr>
          <w:rFonts w:ascii="Times New Roman" w:eastAsia="Times New Roman" w:hAnsi="Times New Roman"/>
        </w:rPr>
        <w:t>2</w:t>
      </w:r>
      <w:r w:rsidRPr="00BB3EB0">
        <w:rPr>
          <w:rFonts w:ascii="Times New Roman" w:hAnsi="Times New Roman"/>
        </w:rPr>
        <w:t>）</w:t>
      </w:r>
      <w:r w:rsidRPr="00BB3EB0">
        <w:rPr>
          <w:rFonts w:ascii="Times New Roman" w:eastAsia="Times New Roman" w:hAnsi="Times New Roman"/>
        </w:rPr>
        <w:t xml:space="preserve"> </w:t>
      </w:r>
      <w:r w:rsidRPr="00BB3EB0">
        <w:rPr>
          <w:rFonts w:ascii="Times New Roman" w:hAnsi="Times New Roman"/>
          <w:position w:val="-6"/>
        </w:rPr>
        <w:object w:dxaOrig="760" w:dyaOrig="346">
          <v:shape id="_x00003c9e355c-fc27-42da-94f5-92c8fb9a6156_i1167" o:spid="_x0000_i1027" style="width:38pt;height:17.3pt" coordsize="21600,21600" o:spt="100" adj="0,,0" path="" stroked="f">
            <v:stroke joinstyle="miter"/>
            <v:imagedata r:id="rId14" o:title=""/>
            <v:formulas/>
            <v:path o:connecttype="segments"/>
          </v:shape>
          <o:OLEObject Type="Embed" ProgID="Equation.DSMT4" ShapeID="_x00003c9e355c-fc27-42da-94f5-92c8fb9a6156_i1167" DrawAspect="Content" ObjectID="_1583264288" r:id="rId15"/>
        </w:object>
      </w:r>
      <w:r w:rsidRPr="00BB3EB0">
        <w:rPr>
          <w:rFonts w:ascii="Times New Roman" w:eastAsia="Times New Roman" w:hAnsi="Times New Roman"/>
        </w:rPr>
        <w:t xml:space="preserve">    </w:t>
      </w:r>
      <w:r w:rsidRPr="00BB3EB0">
        <w:rPr>
          <w:rFonts w:ascii="Times New Roman" w:hAnsi="Times New Roman"/>
          <w:position w:val="-6"/>
        </w:rPr>
        <w:object w:dxaOrig="645" w:dyaOrig="346">
          <v:shape id="_x00003c9e355c-fc27-42da-94f5-92c8fb9a6156_i1172" o:spid="_x0000_i1028" style="width:32.25pt;height:17.3pt" coordsize="21600,21600" o:spt="100" adj="0,,0" path="" stroked="f">
            <v:stroke joinstyle="miter"/>
            <v:imagedata r:id="rId16" o:title=""/>
            <v:formulas/>
            <v:path o:connecttype="segments"/>
          </v:shape>
          <o:OLEObject Type="Embed" ProgID="Equation.DSMT4" ShapeID="_x00003c9e355c-fc27-42da-94f5-92c8fb9a6156_i1172" DrawAspect="Content" ObjectID="_1583264289" r:id="rId17"/>
        </w:object>
      </w:r>
      <w:r w:rsidRPr="00BB3EB0">
        <w:rPr>
          <w:rFonts w:ascii="Times New Roman" w:eastAsia="Times New Roman" w:hAnsi="Times New Roman"/>
        </w:rPr>
        <w:t xml:space="preserve"> </w:t>
      </w:r>
    </w:p>
    <w:p w:rsidR="009C469B" w:rsidRPr="00BB3EB0" w:rsidRDefault="009C469B" w:rsidP="009C469B">
      <w:pPr>
        <w:rPr>
          <w:rFonts w:ascii="Times New Roman" w:hAnsi="Times New Roman"/>
        </w:rPr>
      </w:pPr>
      <w:r w:rsidRPr="00BB3EB0">
        <w:rPr>
          <w:rFonts w:ascii="Times New Roman" w:hAnsi="Times New Roman"/>
        </w:rPr>
        <w:t>【解析】试题分析：线框在匀强磁场中匀速转动，产生交变电流，根据规律可列出感应电动势的瞬时表达式；将给出的时间代入即可求得瞬时值；借助于有效值可得出电压表与电流表的示数</w:t>
      </w:r>
      <w:r w:rsidRPr="00BB3EB0">
        <w:rPr>
          <w:rFonts w:ascii="宋体" w:hAnsi="宋体" w:cs="宋体" w:hint="eastAsia"/>
        </w:rPr>
        <w:t>。</w:t>
      </w:r>
    </w:p>
    <w:p w:rsidR="009C469B" w:rsidRPr="00BB3EB0" w:rsidRDefault="009C469B" w:rsidP="009C469B">
      <w:pPr>
        <w:rPr>
          <w:rFonts w:ascii="Times New Roman" w:hAnsi="Times New Roman"/>
        </w:rPr>
      </w:pPr>
      <w:r w:rsidRPr="00BB3EB0">
        <w:rPr>
          <w:rFonts w:ascii="宋体" w:hAnsi="宋体" w:cs="宋体" w:hint="eastAsia"/>
        </w:rPr>
        <w:t>（</w:t>
      </w:r>
      <w:r w:rsidRPr="00BB3EB0">
        <w:rPr>
          <w:rFonts w:ascii="Times New Roman" w:eastAsia="Times New Roman" w:hAnsi="Times New Roman"/>
        </w:rPr>
        <w:t>1</w:t>
      </w:r>
      <w:r w:rsidRPr="00BB3EB0">
        <w:rPr>
          <w:rFonts w:ascii="宋体" w:hAnsi="宋体" w:cs="宋体" w:hint="eastAsia"/>
        </w:rPr>
        <w:t>）</w:t>
      </w:r>
      <w:r w:rsidRPr="00BB3EB0">
        <w:rPr>
          <w:rFonts w:ascii="Times New Roman" w:hAnsi="Times New Roman"/>
        </w:rPr>
        <w:t>感应电动势最大值为：</w:t>
      </w:r>
      <w:proofErr w:type="spellStart"/>
      <w:r w:rsidRPr="00BB3EB0">
        <w:rPr>
          <w:rFonts w:ascii="Times New Roman" w:eastAsia="Times New Roman" w:hAnsi="Times New Roman"/>
          <w:i/>
        </w:rPr>
        <w:t>E</w:t>
      </w:r>
      <w:r w:rsidRPr="00BB3EB0">
        <w:rPr>
          <w:rFonts w:ascii="Times New Roman" w:eastAsia="Times New Roman" w:hAnsi="Times New Roman"/>
          <w:i/>
          <w:vertAlign w:val="subscript"/>
        </w:rPr>
        <w:t>m</w:t>
      </w:r>
      <w:proofErr w:type="spellEnd"/>
      <w:r w:rsidRPr="00BB3EB0">
        <w:rPr>
          <w:rFonts w:ascii="Times New Roman" w:eastAsia="Times New Roman" w:hAnsi="Times New Roman"/>
        </w:rPr>
        <w:t>=</w:t>
      </w:r>
      <w:proofErr w:type="spellStart"/>
      <w:r w:rsidRPr="00BB3EB0">
        <w:rPr>
          <w:rFonts w:ascii="Times New Roman" w:eastAsia="Times New Roman" w:hAnsi="Times New Roman"/>
          <w:i/>
        </w:rPr>
        <w:t>NBωS</w:t>
      </w:r>
      <w:proofErr w:type="spellEnd"/>
      <w:r w:rsidRPr="00BB3EB0">
        <w:rPr>
          <w:rFonts w:ascii="Times New Roman" w:eastAsia="Times New Roman" w:hAnsi="Times New Roman"/>
        </w:rPr>
        <w:t xml:space="preserve"> </w:t>
      </w:r>
      <w:r w:rsidRPr="00BB3EB0">
        <w:rPr>
          <w:rFonts w:ascii="宋体" w:hAnsi="宋体" w:cs="宋体" w:hint="eastAsia"/>
        </w:rPr>
        <w:t>，</w:t>
      </w:r>
      <w:r w:rsidRPr="00BB3EB0">
        <w:rPr>
          <w:rFonts w:ascii="Times New Roman" w:hAnsi="Times New Roman"/>
        </w:rPr>
        <w:t>将数据代入解得：</w:t>
      </w:r>
      <w:proofErr w:type="spellStart"/>
      <w:r w:rsidRPr="00BB3EB0">
        <w:rPr>
          <w:rFonts w:ascii="Times New Roman" w:eastAsia="Times New Roman" w:hAnsi="Times New Roman"/>
          <w:i/>
        </w:rPr>
        <w:t>E</w:t>
      </w:r>
      <w:r w:rsidRPr="00BB3EB0">
        <w:rPr>
          <w:rFonts w:ascii="Times New Roman" w:eastAsia="Times New Roman" w:hAnsi="Times New Roman"/>
          <w:i/>
          <w:vertAlign w:val="subscript"/>
        </w:rPr>
        <w:t>m</w:t>
      </w:r>
      <w:proofErr w:type="spellEnd"/>
      <w:r w:rsidRPr="00BB3EB0">
        <w:rPr>
          <w:rFonts w:ascii="Times New Roman" w:eastAsia="Times New Roman" w:hAnsi="Times New Roman"/>
        </w:rPr>
        <w:t>=100V</w:t>
      </w:r>
    </w:p>
    <w:p w:rsidR="009C469B" w:rsidRPr="00BB3EB0" w:rsidRDefault="009C469B" w:rsidP="009C469B">
      <w:pPr>
        <w:rPr>
          <w:rFonts w:ascii="Times New Roman" w:hAnsi="Times New Roman"/>
        </w:rPr>
      </w:pPr>
      <w:r w:rsidRPr="00BB3EB0">
        <w:rPr>
          <w:rFonts w:ascii="Times New Roman" w:hAnsi="Times New Roman"/>
        </w:rPr>
        <w:t>由交变电流的规律可得：</w:t>
      </w:r>
      <w:r w:rsidRPr="00BB3EB0">
        <w:rPr>
          <w:rFonts w:ascii="Times New Roman" w:eastAsia="Times New Roman" w:hAnsi="Times New Roman"/>
          <w:i/>
        </w:rPr>
        <w:t>e</w:t>
      </w:r>
      <w:r w:rsidRPr="00BB3EB0">
        <w:rPr>
          <w:rFonts w:ascii="Times New Roman" w:eastAsia="Times New Roman" w:hAnsi="Times New Roman"/>
        </w:rPr>
        <w:t>=</w:t>
      </w:r>
      <w:proofErr w:type="spellStart"/>
      <w:r w:rsidRPr="00BB3EB0">
        <w:rPr>
          <w:rFonts w:ascii="Times New Roman" w:eastAsia="Times New Roman" w:hAnsi="Times New Roman"/>
          <w:i/>
        </w:rPr>
        <w:t>E</w:t>
      </w:r>
      <w:r w:rsidRPr="00BB3EB0">
        <w:rPr>
          <w:rFonts w:ascii="Times New Roman" w:eastAsia="Times New Roman" w:hAnsi="Times New Roman"/>
          <w:i/>
          <w:vertAlign w:val="subscript"/>
        </w:rPr>
        <w:t>m</w:t>
      </w:r>
      <w:r w:rsidRPr="00BB3EB0">
        <w:rPr>
          <w:rFonts w:ascii="Times New Roman" w:eastAsia="Times New Roman" w:hAnsi="Times New Roman"/>
          <w:i/>
        </w:rPr>
        <w:t>sinωt</w:t>
      </w:r>
      <w:proofErr w:type="spellEnd"/>
      <w:r w:rsidRPr="00BB3EB0">
        <w:rPr>
          <w:rFonts w:ascii="Times New Roman" w:eastAsia="Times New Roman" w:hAnsi="Times New Roman"/>
        </w:rPr>
        <w:t>=100</w:t>
      </w:r>
      <w:r w:rsidRPr="00BB3EB0">
        <w:rPr>
          <w:rFonts w:ascii="Times New Roman" w:eastAsia="Times New Roman" w:hAnsi="Times New Roman"/>
          <w:i/>
        </w:rPr>
        <w:t>sin</w:t>
      </w:r>
      <w:r w:rsidRPr="00BB3EB0">
        <w:rPr>
          <w:rFonts w:ascii="Times New Roman" w:eastAsia="Times New Roman" w:hAnsi="Times New Roman"/>
        </w:rPr>
        <w:t>50</w:t>
      </w:r>
      <w:r w:rsidRPr="00BB3EB0">
        <w:rPr>
          <w:rFonts w:ascii="Times New Roman" w:eastAsia="Times New Roman" w:hAnsi="Times New Roman"/>
          <w:i/>
        </w:rPr>
        <w:t>t</w:t>
      </w:r>
    </w:p>
    <w:p w:rsidR="009C469B" w:rsidRPr="00BB3EB0" w:rsidRDefault="009C469B" w:rsidP="009C469B">
      <w:pPr>
        <w:rPr>
          <w:rFonts w:ascii="Times New Roman" w:hAnsi="Times New Roman"/>
        </w:rPr>
      </w:pPr>
      <w:r w:rsidRPr="00BB3EB0">
        <w:rPr>
          <w:rFonts w:ascii="Times New Roman" w:hAnsi="Times New Roman"/>
        </w:rPr>
        <w:lastRenderedPageBreak/>
        <w:t>（</w:t>
      </w:r>
      <w:r w:rsidRPr="00BB3EB0">
        <w:rPr>
          <w:rFonts w:ascii="Times New Roman" w:eastAsia="Times New Roman" w:hAnsi="Times New Roman"/>
        </w:rPr>
        <w:t>2</w:t>
      </w:r>
      <w:r w:rsidRPr="00BB3EB0">
        <w:rPr>
          <w:rFonts w:ascii="Times New Roman" w:hAnsi="Times New Roman"/>
        </w:rPr>
        <w:t>）电动势的有效值为：</w:t>
      </w:r>
      <w:r w:rsidRPr="00BB3EB0">
        <w:rPr>
          <w:rFonts w:ascii="Times New Roman" w:hAnsi="Times New Roman"/>
        </w:rPr>
        <w:t xml:space="preserve"> </w:t>
      </w:r>
      <w:r w:rsidRPr="00BB3EB0">
        <w:rPr>
          <w:rFonts w:ascii="Times New Roman" w:hAnsi="Times New Roman"/>
          <w:position w:val="-28"/>
        </w:rPr>
        <w:object w:dxaOrig="2350" w:dyaOrig="657">
          <v:shape id="_x00003c9e355c-fc27-42da-94f5-92c8fb9a6156_i1182" o:spid="_x0000_i1029" style="width:117.5pt;height:32.85pt" coordsize="21600,21600" o:spt="100" adj="0,,0" path="" stroked="f">
            <v:stroke joinstyle="miter"/>
            <v:imagedata r:id="rId18" o:title=""/>
            <v:formulas/>
            <v:path o:connecttype="segments"/>
          </v:shape>
          <o:OLEObject Type="Embed" ProgID="Equation.DSMT4" ShapeID="_x00003c9e355c-fc27-42da-94f5-92c8fb9a6156_i1182" DrawAspect="Content" ObjectID="_1583264290" r:id="rId19"/>
        </w:object>
      </w:r>
    </w:p>
    <w:p w:rsidR="009C469B" w:rsidRPr="00BB3EB0" w:rsidRDefault="009C469B" w:rsidP="009C469B">
      <w:pPr>
        <w:rPr>
          <w:rFonts w:ascii="Times New Roman" w:hAnsi="Times New Roman"/>
        </w:rPr>
      </w:pPr>
      <w:r w:rsidRPr="00BB3EB0">
        <w:rPr>
          <w:rFonts w:ascii="Times New Roman" w:hAnsi="Times New Roman"/>
        </w:rPr>
        <w:t>所以电流表的示数为：</w:t>
      </w:r>
      <w:r w:rsidRPr="00BB3EB0">
        <w:rPr>
          <w:rFonts w:ascii="Times New Roman" w:hAnsi="Times New Roman"/>
        </w:rPr>
        <w:t xml:space="preserve"> </w:t>
      </w:r>
      <w:r w:rsidRPr="00BB3EB0">
        <w:rPr>
          <w:rFonts w:ascii="Times New Roman" w:hAnsi="Times New Roman"/>
          <w:position w:val="-24"/>
        </w:rPr>
        <w:object w:dxaOrig="2765" w:dyaOrig="680">
          <v:shape id="_x00003c9e355c-fc27-42da-94f5-92c8fb9a6156_i1177" o:spid="_x0000_i1030" style="width:138.25pt;height:34pt" coordsize="21600,21600" o:spt="100" adj="0,,0" path="" stroked="f">
            <v:stroke joinstyle="miter"/>
            <v:imagedata r:id="rId20" o:title=""/>
            <v:formulas/>
            <v:path o:connecttype="segments"/>
          </v:shape>
          <o:OLEObject Type="Embed" ProgID="Equation.DSMT4" ShapeID="_x00003c9e355c-fc27-42da-94f5-92c8fb9a6156_i1177" DrawAspect="Content" ObjectID="_1583264291" r:id="rId21"/>
        </w:object>
      </w:r>
    </w:p>
    <w:p w:rsidR="009C469B" w:rsidRPr="00BB3EB0" w:rsidRDefault="009C469B" w:rsidP="009C469B">
      <w:pPr>
        <w:rPr>
          <w:rFonts w:ascii="Times New Roman" w:hAnsi="Times New Roman"/>
        </w:rPr>
      </w:pPr>
      <w:r w:rsidRPr="00BB3EB0">
        <w:rPr>
          <w:rFonts w:ascii="Times New Roman" w:hAnsi="Times New Roman"/>
        </w:rPr>
        <w:t>电压表示数：</w:t>
      </w:r>
      <w:r w:rsidRPr="00BB3EB0">
        <w:rPr>
          <w:rFonts w:ascii="Times New Roman" w:hAnsi="Times New Roman"/>
        </w:rPr>
        <w:t xml:space="preserve"> </w:t>
      </w:r>
      <w:r w:rsidRPr="00BB3EB0">
        <w:rPr>
          <w:rFonts w:ascii="Times New Roman" w:hAnsi="Times New Roman"/>
          <w:position w:val="-6"/>
        </w:rPr>
        <w:object w:dxaOrig="2776" w:dyaOrig="346">
          <v:shape id="_x00003c9e355c-fc27-42da-94f5-92c8fb9a6156_i1187" o:spid="_x0000_i1031" style="width:138.8pt;height:17.3pt" coordsize="21600,21600" o:spt="100" adj="0,,0" path="" stroked="f">
            <v:stroke joinstyle="miter"/>
            <v:imagedata r:id="rId22" o:title=""/>
            <v:formulas/>
            <v:path o:connecttype="segments"/>
          </v:shape>
          <o:OLEObject Type="Embed" ProgID="Equation.DSMT4" ShapeID="_x00003c9e355c-fc27-42da-94f5-92c8fb9a6156_i1187" DrawAspect="Content" ObjectID="_1583264292" r:id="rId23"/>
        </w:object>
      </w:r>
    </w:p>
    <w:p w:rsidR="009C469B" w:rsidRPr="00BB3EB0" w:rsidRDefault="009C469B" w:rsidP="009C469B">
      <w:pPr>
        <w:rPr>
          <w:rFonts w:ascii="Times New Roman" w:hAnsi="Times New Roman"/>
        </w:rPr>
      </w:pPr>
      <w:r w:rsidRPr="00BB3EB0">
        <w:rPr>
          <w:rFonts w:ascii="Times New Roman" w:hAnsi="Times New Roman"/>
        </w:rPr>
        <w:t>点睛：本题主要考查了交流电的有效值、瞬时值、平均值和最大值的区别，知道电流表和电压表读数是有效值，计算热量用有效值，计算电量用平均值</w:t>
      </w:r>
      <w:r w:rsidRPr="00BB3EB0">
        <w:rPr>
          <w:rFonts w:ascii="宋体" w:hAnsi="宋体" w:cs="宋体" w:hint="eastAsia"/>
        </w:rPr>
        <w:t>。</w:t>
      </w:r>
    </w:p>
    <w:p w:rsidR="009C469B" w:rsidRPr="00BB3EB0" w:rsidRDefault="009C469B" w:rsidP="009C469B">
      <w:pPr>
        <w:rPr>
          <w:rFonts w:ascii="Times New Roman" w:hAnsi="Times New Roman"/>
        </w:rPr>
      </w:pPr>
      <w:r>
        <w:rPr>
          <w:rFonts w:ascii="Times New Roman" w:hAnsi="Times New Roman" w:hint="eastAsia"/>
        </w:rPr>
        <w:t>16</w:t>
      </w:r>
      <w:r>
        <w:rPr>
          <w:rFonts w:ascii="Times New Roman" w:hAnsi="Times New Roman" w:hint="eastAsia"/>
        </w:rPr>
        <w:t>、</w:t>
      </w:r>
      <w:r w:rsidRPr="00BB3EB0">
        <w:rPr>
          <w:rFonts w:ascii="Times New Roman" w:hAnsi="Times New Roman"/>
        </w:rPr>
        <w:t>【答案】（</w:t>
      </w:r>
      <w:r w:rsidRPr="00BB3EB0">
        <w:rPr>
          <w:rFonts w:ascii="Times New Roman" w:hAnsi="Times New Roman"/>
        </w:rPr>
        <w:t>1</w:t>
      </w:r>
      <w:r w:rsidRPr="00BB3EB0">
        <w:rPr>
          <w:rFonts w:ascii="Times New Roman" w:hAnsi="Times New Roman"/>
        </w:rPr>
        <w:t>）</w:t>
      </w:r>
      <w:r w:rsidRPr="00BB3EB0">
        <w:rPr>
          <w:rFonts w:ascii="Times New Roman" w:hAnsi="Times New Roman"/>
          <w:position w:val="-12"/>
        </w:rPr>
        <w:object w:dxaOrig="1279" w:dyaOrig="357">
          <v:shape id="_x0000e6ab1c42-4887-4815-8173-09438485a192_i1920" o:spid="_x0000_i1032" style="width:63.95pt;height:17.85pt" coordsize="21600,21600" o:spt="100" adj="0,,0" path="" stroked="f">
            <v:stroke joinstyle="miter"/>
            <v:imagedata r:id="rId24" o:title=""/>
            <v:formulas/>
            <v:path o:connecttype="segments"/>
          </v:shape>
          <o:OLEObject Type="Embed" ProgID="Equation.DSMT4" ShapeID="_x0000e6ab1c42-4887-4815-8173-09438485a192_i1920" DrawAspect="Content" ObjectID="_1583264293" r:id="rId25"/>
        </w:object>
      </w:r>
      <w:r w:rsidRPr="00BB3EB0">
        <w:rPr>
          <w:rFonts w:ascii="Times New Roman" w:hAnsi="Times New Roman"/>
        </w:rPr>
        <w:t xml:space="preserve"> </w:t>
      </w:r>
      <w:r w:rsidRPr="00BB3EB0">
        <w:rPr>
          <w:rFonts w:ascii="Times New Roman" w:hAnsi="Times New Roman"/>
        </w:rPr>
        <w:t>（</w:t>
      </w:r>
      <w:r w:rsidRPr="00BB3EB0">
        <w:rPr>
          <w:rFonts w:ascii="Times New Roman" w:hAnsi="Times New Roman"/>
        </w:rPr>
        <w:t>2</w:t>
      </w:r>
      <w:r w:rsidRPr="00BB3EB0">
        <w:rPr>
          <w:rFonts w:ascii="Times New Roman" w:hAnsi="Times New Roman"/>
        </w:rPr>
        <w:t>）</w:t>
      </w:r>
      <w:r w:rsidRPr="00BB3EB0">
        <w:rPr>
          <w:rFonts w:ascii="Times New Roman" w:hAnsi="Times New Roman"/>
          <w:position w:val="-6"/>
        </w:rPr>
        <w:object w:dxaOrig="910" w:dyaOrig="288">
          <v:shape id="_x0000e6ab1c42-4887-4815-8173-09438485a192_i1925" o:spid="_x0000_i1033" style="width:45.5pt;height:14.4pt" coordsize="21600,21600" o:spt="100" adj="0,,0" path="" stroked="f">
            <v:stroke joinstyle="miter"/>
            <v:imagedata r:id="rId26" o:title=""/>
            <v:formulas/>
            <v:path o:connecttype="segments"/>
          </v:shape>
          <o:OLEObject Type="Embed" ProgID="Equation.DSMT4" ShapeID="_x0000e6ab1c42-4887-4815-8173-09438485a192_i1925" DrawAspect="Content" ObjectID="_1583264294" r:id="rId27"/>
        </w:object>
      </w:r>
      <w:r w:rsidRPr="00BB3EB0">
        <w:rPr>
          <w:rFonts w:ascii="Times New Roman" w:hAnsi="Times New Roman"/>
        </w:rPr>
        <w:t xml:space="preserve">  </w:t>
      </w:r>
      <w:r w:rsidRPr="00BB3EB0">
        <w:rPr>
          <w:rFonts w:ascii="Times New Roman" w:hAnsi="Times New Roman"/>
        </w:rPr>
        <w:t>（</w:t>
      </w:r>
      <w:r w:rsidRPr="00BB3EB0">
        <w:rPr>
          <w:rFonts w:ascii="Times New Roman" w:hAnsi="Times New Roman"/>
        </w:rPr>
        <w:t>3</w:t>
      </w:r>
      <w:r w:rsidRPr="00BB3EB0">
        <w:rPr>
          <w:rFonts w:ascii="Times New Roman" w:hAnsi="Times New Roman"/>
        </w:rPr>
        <w:t>）</w:t>
      </w:r>
      <w:r w:rsidRPr="00BB3EB0">
        <w:rPr>
          <w:rFonts w:ascii="Times New Roman" w:hAnsi="Times New Roman"/>
          <w:position w:val="-10"/>
        </w:rPr>
        <w:object w:dxaOrig="1244" w:dyaOrig="311">
          <v:shape id="_x0000e6ab1c42-4887-4815-8173-09438485a192_i1930" o:spid="_x0000_i1034" style="width:62.2pt;height:15.55pt" coordsize="21600,21600" o:spt="100" adj="0,,0" path="" stroked="f">
            <v:stroke joinstyle="miter"/>
            <v:imagedata r:id="rId28" o:title=""/>
            <v:formulas/>
            <v:path o:connecttype="segments"/>
          </v:shape>
          <o:OLEObject Type="Embed" ProgID="Equation.DSMT4" ShapeID="_x0000e6ab1c42-4887-4815-8173-09438485a192_i1930" DrawAspect="Content" ObjectID="_1583264295" r:id="rId29"/>
        </w:object>
      </w:r>
    </w:p>
    <w:p w:rsidR="009C469B" w:rsidRPr="00BB3EB0" w:rsidRDefault="009C469B" w:rsidP="009C469B">
      <w:pPr>
        <w:rPr>
          <w:rFonts w:ascii="Times New Roman" w:hAnsi="Times New Roman"/>
        </w:rPr>
      </w:pPr>
      <w:r w:rsidRPr="00BB3EB0">
        <w:rPr>
          <w:rFonts w:ascii="Times New Roman" w:hAnsi="Times New Roman"/>
        </w:rPr>
        <w:t>【解析】试题分析：</w:t>
      </w:r>
      <w:r w:rsidRPr="00BB3EB0">
        <w:rPr>
          <w:rFonts w:ascii="Times New Roman" w:eastAsia="Times New Roman" w:hAnsi="Times New Roman"/>
          <w:i/>
        </w:rPr>
        <w:t>PQ</w:t>
      </w:r>
      <w:r w:rsidRPr="00BB3EB0">
        <w:rPr>
          <w:rFonts w:ascii="Times New Roman" w:hAnsi="Times New Roman"/>
        </w:rPr>
        <w:t>在下落中受到安培力和重力</w:t>
      </w:r>
      <w:r w:rsidRPr="00BB3EB0">
        <w:rPr>
          <w:rFonts w:ascii="Times New Roman" w:eastAsia="Times New Roman" w:hAnsi="Times New Roman"/>
        </w:rPr>
        <w:t>,</w:t>
      </w:r>
      <w:r w:rsidRPr="00BB3EB0">
        <w:rPr>
          <w:rFonts w:ascii="Times New Roman" w:hAnsi="Times New Roman"/>
        </w:rPr>
        <w:t>安培力与速度有关，方向向上且逐渐增大</w:t>
      </w:r>
      <w:r w:rsidRPr="00BB3EB0">
        <w:rPr>
          <w:rFonts w:ascii="Times New Roman" w:eastAsia="Times New Roman" w:hAnsi="Times New Roman"/>
        </w:rPr>
        <w:t>,</w:t>
      </w:r>
      <w:r w:rsidRPr="00BB3EB0">
        <w:rPr>
          <w:rFonts w:ascii="Times New Roman" w:hAnsi="Times New Roman"/>
        </w:rPr>
        <w:t>故当安培力等于重力时</w:t>
      </w:r>
      <w:r w:rsidRPr="00BB3EB0">
        <w:rPr>
          <w:rFonts w:ascii="Times New Roman" w:eastAsia="Times New Roman" w:hAnsi="Times New Roman"/>
          <w:i/>
        </w:rPr>
        <w:t>PQ</w:t>
      </w:r>
      <w:r w:rsidRPr="00BB3EB0">
        <w:rPr>
          <w:rFonts w:ascii="Times New Roman" w:hAnsi="Times New Roman"/>
        </w:rPr>
        <w:t>速度最大，由此可得的最大速度；应用二级结论</w:t>
      </w:r>
      <w:r w:rsidRPr="00BB3EB0">
        <w:rPr>
          <w:rFonts w:ascii="Times New Roman" w:hAnsi="Times New Roman"/>
          <w:position w:val="-24"/>
        </w:rPr>
        <w:object w:dxaOrig="829" w:dyaOrig="611">
          <v:shape id="_x0000e6ab1c42-4887-4815-8173-09438485a192_i1940" o:spid="_x0000_i1035" style="width:41.45pt;height:30.55pt" coordsize="21600,21600" o:spt="100" adj="0,,0" path="" stroked="f">
            <v:stroke joinstyle="miter"/>
            <v:imagedata r:id="rId30" o:title=""/>
            <v:formulas/>
            <v:path o:connecttype="segments"/>
          </v:shape>
          <o:OLEObject Type="Embed" ProgID="Equation.DSMT4" ShapeID="_x0000e6ab1c42-4887-4815-8173-09438485a192_i1940" DrawAspect="Content" ObjectID="_1583264296" r:id="rId31"/>
        </w:object>
      </w:r>
      <w:r w:rsidRPr="00BB3EB0">
        <w:rPr>
          <w:rFonts w:ascii="Times New Roman" w:hAnsi="Times New Roman"/>
        </w:rPr>
        <w:t>，可以直接得到通过</w:t>
      </w:r>
      <w:r w:rsidRPr="00BB3EB0">
        <w:rPr>
          <w:rFonts w:ascii="Times New Roman" w:eastAsia="Times New Roman" w:hAnsi="Times New Roman"/>
          <w:i/>
        </w:rPr>
        <w:t>PQ</w:t>
      </w:r>
      <w:r w:rsidRPr="00BB3EB0">
        <w:rPr>
          <w:rFonts w:ascii="Times New Roman" w:hAnsi="Times New Roman"/>
        </w:rPr>
        <w:t>的电量达</w:t>
      </w:r>
      <w:r w:rsidRPr="00BB3EB0">
        <w:rPr>
          <w:rFonts w:ascii="Times New Roman" w:eastAsia="Times New Roman" w:hAnsi="Times New Roman"/>
        </w:rPr>
        <w:t>0.2C</w:t>
      </w:r>
      <w:r w:rsidRPr="00BB3EB0">
        <w:rPr>
          <w:rFonts w:ascii="Times New Roman" w:hAnsi="Times New Roman"/>
        </w:rPr>
        <w:t>，可得</w:t>
      </w:r>
      <w:r w:rsidRPr="00BB3EB0">
        <w:rPr>
          <w:rFonts w:ascii="Times New Roman" w:eastAsia="Times New Roman" w:hAnsi="Times New Roman"/>
          <w:i/>
        </w:rPr>
        <w:t>PQ</w:t>
      </w:r>
      <w:r w:rsidRPr="00BB3EB0">
        <w:rPr>
          <w:rFonts w:ascii="Times New Roman" w:hAnsi="Times New Roman"/>
        </w:rPr>
        <w:t>下落高度；</w:t>
      </w:r>
      <w:r w:rsidRPr="00BB3EB0">
        <w:rPr>
          <w:rFonts w:ascii="Times New Roman" w:eastAsia="Times New Roman" w:hAnsi="Times New Roman"/>
          <w:i/>
        </w:rPr>
        <w:t>PQ</w:t>
      </w:r>
      <w:r w:rsidRPr="00BB3EB0">
        <w:rPr>
          <w:rFonts w:ascii="Times New Roman" w:hAnsi="Times New Roman"/>
        </w:rPr>
        <w:t>下落过程中重力势能转化为动能和电热，故由能量守恒可得</w:t>
      </w:r>
      <w:r w:rsidRPr="00BB3EB0">
        <w:rPr>
          <w:rFonts w:ascii="Times New Roman" w:eastAsia="Times New Roman" w:hAnsi="Times New Roman"/>
          <w:i/>
        </w:rPr>
        <w:t>PQ</w:t>
      </w:r>
      <w:r w:rsidRPr="00BB3EB0">
        <w:rPr>
          <w:rFonts w:ascii="Times New Roman" w:hAnsi="Times New Roman"/>
        </w:rPr>
        <w:t>下落过程产生的热量。</w:t>
      </w:r>
    </w:p>
    <w:p w:rsidR="009C469B" w:rsidRPr="00BB3EB0" w:rsidRDefault="009C469B" w:rsidP="009C469B">
      <w:pPr>
        <w:rPr>
          <w:rFonts w:ascii="Times New Roman" w:hAnsi="Times New Roman"/>
        </w:rPr>
      </w:pPr>
      <w:r w:rsidRPr="00BB3EB0">
        <w:rPr>
          <w:rFonts w:ascii="Times New Roman" w:hAnsi="Times New Roman"/>
        </w:rPr>
        <w:t>（</w:t>
      </w:r>
      <w:r w:rsidRPr="00BB3EB0">
        <w:rPr>
          <w:rFonts w:ascii="Times New Roman" w:eastAsia="Times New Roman" w:hAnsi="Times New Roman"/>
        </w:rPr>
        <w:t>1</w:t>
      </w:r>
      <w:r w:rsidRPr="00BB3EB0">
        <w:rPr>
          <w:rFonts w:ascii="Times New Roman" w:hAnsi="Times New Roman"/>
        </w:rPr>
        <w:t>）导体棒受到的安培力为：</w:t>
      </w:r>
      <w:r w:rsidRPr="00BB3EB0">
        <w:rPr>
          <w:rFonts w:ascii="Times New Roman" w:hAnsi="Times New Roman"/>
        </w:rPr>
        <w:t xml:space="preserve"> </w:t>
      </w:r>
      <w:r w:rsidRPr="00BB3EB0">
        <w:rPr>
          <w:rFonts w:ascii="Times New Roman" w:hAnsi="Times New Roman"/>
          <w:position w:val="-4"/>
        </w:rPr>
        <w:object w:dxaOrig="852" w:dyaOrig="253">
          <v:shape id="_x0000e6ab1c42-4887-4815-8173-09438485a192_i1950" o:spid="_x0000_i1036" style="width:42.6pt;height:12.65pt" coordsize="21600,21600" o:spt="100" adj="0,,0" path="" stroked="f">
            <v:stroke joinstyle="miter"/>
            <v:imagedata r:id="rId32" o:title=""/>
            <v:formulas/>
            <v:path o:connecttype="segments"/>
          </v:shape>
          <o:OLEObject Type="Embed" ProgID="Equation.DSMT4" ShapeID="_x0000e6ab1c42-4887-4815-8173-09438485a192_i1950" DrawAspect="Content" ObjectID="_1583264297" r:id="rId33"/>
        </w:object>
      </w:r>
    </w:p>
    <w:p w:rsidR="009C469B" w:rsidRPr="00BB3EB0" w:rsidRDefault="009C469B" w:rsidP="009C469B">
      <w:pPr>
        <w:rPr>
          <w:rFonts w:ascii="Times New Roman" w:hAnsi="Times New Roman"/>
        </w:rPr>
      </w:pPr>
      <w:r w:rsidRPr="00BB3EB0">
        <w:rPr>
          <w:rFonts w:ascii="Times New Roman" w:hAnsi="Times New Roman"/>
        </w:rPr>
        <w:t>感应电动势为：</w:t>
      </w:r>
      <w:r w:rsidRPr="00BB3EB0">
        <w:rPr>
          <w:rFonts w:ascii="Times New Roman" w:hAnsi="Times New Roman"/>
        </w:rPr>
        <w:t xml:space="preserve"> </w:t>
      </w:r>
      <w:r w:rsidRPr="00BB3EB0">
        <w:rPr>
          <w:rFonts w:ascii="Times New Roman" w:hAnsi="Times New Roman"/>
          <w:position w:val="-6"/>
        </w:rPr>
        <w:object w:dxaOrig="887" w:dyaOrig="288">
          <v:shape id="_x0000e6ab1c42-4887-4815-8173-09438485a192_i1830" o:spid="_x0000_i1037" style="width:44.35pt;height:14.4pt" coordsize="21600,21600" o:spt="100" adj="0,,0" path="" stroked="f">
            <v:stroke joinstyle="miter"/>
            <v:imagedata r:id="rId34" o:title=""/>
            <v:formulas/>
            <v:path o:connecttype="segments"/>
          </v:shape>
          <o:OLEObject Type="Embed" ProgID="Equation.DSMT4" ShapeID="_x0000e6ab1c42-4887-4815-8173-09438485a192_i1830" DrawAspect="Content" ObjectID="_1583264298" r:id="rId35"/>
        </w:object>
      </w:r>
    </w:p>
    <w:p w:rsidR="009C469B" w:rsidRPr="00BB3EB0" w:rsidRDefault="009C469B" w:rsidP="009C469B">
      <w:pPr>
        <w:rPr>
          <w:rFonts w:ascii="Times New Roman" w:hAnsi="Times New Roman"/>
        </w:rPr>
      </w:pPr>
      <w:r w:rsidRPr="00BB3EB0">
        <w:rPr>
          <w:rFonts w:ascii="Times New Roman" w:hAnsi="Times New Roman"/>
        </w:rPr>
        <w:t>感应电流为：</w:t>
      </w:r>
      <w:r w:rsidRPr="00BB3EB0">
        <w:rPr>
          <w:rFonts w:ascii="Times New Roman" w:hAnsi="Times New Roman"/>
        </w:rPr>
        <w:t xml:space="preserve"> </w:t>
      </w:r>
      <w:r w:rsidRPr="00BB3EB0">
        <w:rPr>
          <w:rFonts w:ascii="Times New Roman" w:hAnsi="Times New Roman"/>
          <w:position w:val="-24"/>
        </w:rPr>
        <w:object w:dxaOrig="645" w:dyaOrig="611">
          <v:shape id="_x0000e6ab1c42-4887-4815-8173-09438485a192_i1835" o:spid="_x0000_i1038" style="width:32.25pt;height:30.55pt" coordsize="21600,21600" o:spt="100" adj="0,,0" path="" stroked="f">
            <v:stroke joinstyle="miter"/>
            <v:imagedata r:id="rId36" o:title=""/>
            <v:formulas/>
            <v:path o:connecttype="segments"/>
          </v:shape>
          <o:OLEObject Type="Embed" ProgID="Equation.DSMT4" ShapeID="_x0000e6ab1c42-4887-4815-8173-09438485a192_i1835" DrawAspect="Content" ObjectID="_1583264299" r:id="rId37"/>
        </w:object>
      </w:r>
    </w:p>
    <w:p w:rsidR="009C469B" w:rsidRPr="00BB3EB0" w:rsidRDefault="009C469B" w:rsidP="009C469B">
      <w:pPr>
        <w:rPr>
          <w:rFonts w:ascii="Times New Roman" w:hAnsi="Times New Roman"/>
        </w:rPr>
      </w:pPr>
      <w:r w:rsidRPr="00BB3EB0">
        <w:rPr>
          <w:rFonts w:ascii="Times New Roman" w:hAnsi="Times New Roman"/>
        </w:rPr>
        <w:t>安培力等于重力时导体棒的速度最大，即</w:t>
      </w:r>
      <w:r w:rsidRPr="00BB3EB0">
        <w:rPr>
          <w:rFonts w:ascii="Times New Roman" w:eastAsia="Times New Roman" w:hAnsi="Times New Roman"/>
        </w:rPr>
        <w:t>:</w:t>
      </w:r>
      <w:r w:rsidRPr="00BB3EB0">
        <w:rPr>
          <w:rFonts w:ascii="Times New Roman" w:hAnsi="Times New Roman"/>
        </w:rPr>
        <w:t xml:space="preserve"> </w:t>
      </w:r>
      <w:r w:rsidRPr="00BB3EB0">
        <w:rPr>
          <w:rFonts w:ascii="Times New Roman" w:hAnsi="Times New Roman"/>
          <w:position w:val="-10"/>
        </w:rPr>
        <w:object w:dxaOrig="795" w:dyaOrig="311">
          <v:shape id="_x0000e6ab1c42-4887-4815-8173-09438485a192_i1855" o:spid="_x0000_i1039" style="width:39.75pt;height:15.55pt" coordsize="21600,21600" o:spt="100" adj="0,,0" path="" stroked="f">
            <v:stroke joinstyle="miter"/>
            <v:imagedata r:id="rId38" o:title=""/>
            <v:formulas/>
            <v:path o:connecttype="segments"/>
          </v:shape>
          <o:OLEObject Type="Embed" ProgID="Equation.DSMT4" ShapeID="_x0000e6ab1c42-4887-4815-8173-09438485a192_i1855" DrawAspect="Content" ObjectID="_1583264300" r:id="rId39"/>
        </w:object>
      </w:r>
    </w:p>
    <w:p w:rsidR="009C469B" w:rsidRPr="00BB3EB0" w:rsidRDefault="009C469B" w:rsidP="009C469B">
      <w:pPr>
        <w:rPr>
          <w:rFonts w:ascii="Times New Roman" w:hAnsi="Times New Roman"/>
        </w:rPr>
      </w:pPr>
      <w:r w:rsidRPr="00BB3EB0">
        <w:rPr>
          <w:rFonts w:ascii="Times New Roman" w:hAnsi="Times New Roman"/>
        </w:rPr>
        <w:t>联立以上可得：</w:t>
      </w:r>
      <w:r w:rsidRPr="00BB3EB0">
        <w:rPr>
          <w:rFonts w:ascii="Times New Roman" w:hAnsi="Times New Roman"/>
        </w:rPr>
        <w:t xml:space="preserve"> </w:t>
      </w:r>
      <w:r w:rsidRPr="00BB3EB0">
        <w:rPr>
          <w:rFonts w:ascii="Times New Roman" w:hAnsi="Times New Roman"/>
          <w:position w:val="-24"/>
        </w:rPr>
        <w:object w:dxaOrig="4124" w:dyaOrig="657">
          <v:shape id="_x0000e6ab1c42-4887-4815-8173-09438485a192_i1875" o:spid="_x0000_i1040" style="width:206.2pt;height:32.85pt" coordsize="21600,21600" o:spt="100" adj="0,,0" path="" stroked="f">
            <v:stroke joinstyle="miter"/>
            <v:imagedata r:id="rId40" o:title=""/>
            <v:formulas/>
            <v:path o:connecttype="segments"/>
          </v:shape>
          <o:OLEObject Type="Embed" ProgID="Equation.DSMT4" ShapeID="_x0000e6ab1c42-4887-4815-8173-09438485a192_i1875" DrawAspect="Content" ObjectID="_1583264301" r:id="rId41"/>
        </w:object>
      </w:r>
    </w:p>
    <w:p w:rsidR="009C469B" w:rsidRPr="00BB3EB0" w:rsidRDefault="009C469B" w:rsidP="009C469B">
      <w:pPr>
        <w:rPr>
          <w:rFonts w:ascii="Times New Roman" w:hAnsi="Times New Roman"/>
        </w:rPr>
      </w:pPr>
      <w:r w:rsidRPr="00BB3EB0">
        <w:rPr>
          <w:rFonts w:ascii="Times New Roman" w:hAnsi="Times New Roman"/>
        </w:rPr>
        <w:t>（</w:t>
      </w:r>
      <w:r w:rsidRPr="00BB3EB0">
        <w:rPr>
          <w:rFonts w:ascii="Times New Roman" w:eastAsia="Times New Roman" w:hAnsi="Times New Roman"/>
        </w:rPr>
        <w:t>2</w:t>
      </w:r>
      <w:r w:rsidRPr="00BB3EB0">
        <w:rPr>
          <w:rFonts w:ascii="Times New Roman" w:hAnsi="Times New Roman"/>
        </w:rPr>
        <w:t>）通过的电量为：</w:t>
      </w:r>
      <w:r w:rsidRPr="00BB3EB0">
        <w:rPr>
          <w:rFonts w:ascii="Times New Roman" w:hAnsi="Times New Roman"/>
        </w:rPr>
        <w:t xml:space="preserve"> </w:t>
      </w:r>
      <w:r w:rsidRPr="00BB3EB0">
        <w:rPr>
          <w:rFonts w:ascii="Times New Roman" w:hAnsi="Times New Roman"/>
          <w:position w:val="-24"/>
        </w:rPr>
        <w:object w:dxaOrig="2223" w:dyaOrig="611">
          <v:shape id="_x0000e6ab1c42-4887-4815-8173-09438485a192_i1895" o:spid="_x0000_i1041" style="width:111.15pt;height:30.55pt" coordsize="21600,21600" o:spt="100" adj="0,,0" path="" stroked="f">
            <v:stroke joinstyle="miter"/>
            <v:imagedata r:id="rId42" o:title=""/>
            <v:formulas/>
            <v:path o:connecttype="segments"/>
          </v:shape>
          <o:OLEObject Type="Embed" ProgID="Equation.DSMT4" ShapeID="_x0000e6ab1c42-4887-4815-8173-09438485a192_i1895" DrawAspect="Content" ObjectID="_1583264302" r:id="rId43"/>
        </w:object>
      </w:r>
      <w:r w:rsidRPr="00BB3EB0">
        <w:rPr>
          <w:rFonts w:ascii="Times New Roman" w:hAnsi="Times New Roman"/>
        </w:rPr>
        <w:t>，</w:t>
      </w:r>
    </w:p>
    <w:p w:rsidR="009C469B" w:rsidRPr="00BB3EB0" w:rsidRDefault="009C469B" w:rsidP="009C469B">
      <w:pPr>
        <w:rPr>
          <w:rFonts w:ascii="Times New Roman" w:hAnsi="Times New Roman"/>
        </w:rPr>
      </w:pPr>
      <w:r w:rsidRPr="00BB3EB0">
        <w:rPr>
          <w:rFonts w:ascii="Times New Roman" w:hAnsi="Times New Roman"/>
        </w:rPr>
        <w:t>代入数据解得：</w:t>
      </w:r>
      <w:r w:rsidRPr="00BB3EB0">
        <w:rPr>
          <w:rFonts w:ascii="Times New Roman" w:hAnsi="Times New Roman"/>
        </w:rPr>
        <w:t xml:space="preserve"> </w:t>
      </w:r>
      <w:r w:rsidRPr="00BB3EB0">
        <w:rPr>
          <w:rFonts w:ascii="Times New Roman" w:hAnsi="Times New Roman"/>
          <w:position w:val="-24"/>
        </w:rPr>
        <w:object w:dxaOrig="2569" w:dyaOrig="611">
          <v:shape id="_x0000e6ab1c42-4887-4815-8173-09438485a192_i1915" o:spid="_x0000_i1042" style="width:128.45pt;height:30.55pt" coordsize="21600,21600" o:spt="100" adj="0,,0" path="" stroked="f">
            <v:stroke joinstyle="miter"/>
            <v:imagedata r:id="rId44" o:title=""/>
            <v:formulas/>
            <v:path o:connecttype="segments"/>
          </v:shape>
          <o:OLEObject Type="Embed" ProgID="Equation.DSMT4" ShapeID="_x0000e6ab1c42-4887-4815-8173-09438485a192_i1915" DrawAspect="Content" ObjectID="_1583264303" r:id="rId45"/>
        </w:object>
      </w:r>
    </w:p>
    <w:p w:rsidR="009C469B" w:rsidRDefault="009C469B" w:rsidP="009C469B">
      <w:pPr>
        <w:rPr>
          <w:rFonts w:ascii="Times New Roman" w:hAnsi="Times New Roman"/>
        </w:rPr>
      </w:pPr>
      <w:r w:rsidRPr="00BB3EB0">
        <w:rPr>
          <w:rFonts w:ascii="Times New Roman" w:hAnsi="Times New Roman"/>
        </w:rPr>
        <w:t>（</w:t>
      </w:r>
      <w:r w:rsidRPr="00BB3EB0">
        <w:rPr>
          <w:rFonts w:ascii="Times New Roman" w:eastAsia="Times New Roman" w:hAnsi="Times New Roman"/>
        </w:rPr>
        <w:t>3</w:t>
      </w:r>
      <w:r w:rsidRPr="00BB3EB0">
        <w:rPr>
          <w:rFonts w:ascii="Times New Roman" w:hAnsi="Times New Roman"/>
        </w:rPr>
        <w:t>）由能量守恒定律，产生的热量为：</w:t>
      </w:r>
    </w:p>
    <w:p w:rsidR="009C469B" w:rsidRPr="00BB3EB0" w:rsidRDefault="009C469B" w:rsidP="009C469B">
      <w:pPr>
        <w:rPr>
          <w:rFonts w:ascii="Times New Roman" w:hAnsi="Times New Roman"/>
        </w:rPr>
      </w:pPr>
      <w:r w:rsidRPr="00BB3EB0">
        <w:rPr>
          <w:rFonts w:ascii="Times New Roman" w:hAnsi="Times New Roman"/>
        </w:rPr>
        <w:t xml:space="preserve"> </w:t>
      </w:r>
      <w:r w:rsidRPr="00BB3EB0">
        <w:rPr>
          <w:rFonts w:ascii="Times New Roman" w:hAnsi="Times New Roman"/>
          <w:position w:val="-24"/>
        </w:rPr>
        <w:object w:dxaOrig="6543" w:dyaOrig="611">
          <v:shape id="_x0000e6ab1c42-4887-4815-8173-09438485a192_i1935" o:spid="_x0000_i1043" style="width:327.15pt;height:30.55pt" coordsize="21600,21600" o:spt="100" adj="0,,0" path="" stroked="f">
            <v:stroke joinstyle="miter"/>
            <v:imagedata r:id="rId46" o:title=""/>
            <v:formulas/>
            <v:path o:connecttype="segments"/>
          </v:shape>
          <o:OLEObject Type="Embed" ProgID="Equation.DSMT4" ShapeID="_x0000e6ab1c42-4887-4815-8173-09438485a192_i1935" DrawAspect="Content" ObjectID="_1583264304" r:id="rId47"/>
        </w:object>
      </w:r>
      <w:r w:rsidRPr="00BB3EB0">
        <w:rPr>
          <w:rFonts w:ascii="Times New Roman" w:hAnsi="Times New Roman"/>
        </w:rPr>
        <w:t>．</w:t>
      </w:r>
    </w:p>
    <w:p w:rsidR="009C469B" w:rsidRPr="00BB3EB0" w:rsidRDefault="009C469B" w:rsidP="009C469B">
      <w:pPr>
        <w:rPr>
          <w:rFonts w:ascii="Times New Roman" w:hAnsi="Times New Roman"/>
        </w:rPr>
      </w:pPr>
      <w:r w:rsidRPr="00BB3EB0">
        <w:rPr>
          <w:rFonts w:ascii="Times New Roman" w:hAnsi="Times New Roman"/>
        </w:rPr>
        <w:t>点睛：本题重点是掌握一个二级结论，这类结论在做题的时候可以不经过推导直接应用，如初速度为零的匀加速直线运动的各种推论。</w:t>
      </w:r>
    </w:p>
    <w:p w:rsidR="009C469B" w:rsidRPr="00BB3EB0" w:rsidRDefault="009C469B" w:rsidP="009C469B">
      <w:pPr>
        <w:rPr>
          <w:rFonts w:ascii="Times New Roman" w:hAnsi="Times New Roman"/>
        </w:rPr>
      </w:pPr>
      <w:r>
        <w:rPr>
          <w:rFonts w:ascii="Times New Roman" w:hAnsi="Times New Roman"/>
        </w:rPr>
        <w:t xml:space="preserve"> </w:t>
      </w:r>
      <w:r>
        <w:rPr>
          <w:rFonts w:hint="eastAsia"/>
        </w:rPr>
        <w:t>17</w:t>
      </w:r>
      <w:r>
        <w:rPr>
          <w:rFonts w:hint="eastAsia"/>
        </w:rPr>
        <w:t>、</w:t>
      </w:r>
      <w:r w:rsidRPr="00BB3EB0">
        <w:rPr>
          <w:rFonts w:ascii="Times New Roman" w:hAnsi="Times New Roman"/>
        </w:rPr>
        <w:t>【答案】（</w:t>
      </w:r>
      <w:r w:rsidRPr="00BB3EB0">
        <w:rPr>
          <w:rFonts w:ascii="Times New Roman" w:hAnsi="Times New Roman"/>
        </w:rPr>
        <w:t>1</w:t>
      </w:r>
      <w:r w:rsidRPr="00BB3EB0">
        <w:rPr>
          <w:rFonts w:ascii="Times New Roman" w:hAnsi="Times New Roman"/>
        </w:rPr>
        <w:t>）</w:t>
      </w:r>
      <w:r>
        <w:rPr>
          <w:noProof/>
          <w:position w:val="-24"/>
        </w:rPr>
        <mc:AlternateContent>
          <mc:Choice Requires="wps">
            <w:drawing>
              <wp:anchor distT="0" distB="0" distL="114300" distR="114300" simplePos="0" relativeHeight="251659264" behindDoc="0" locked="0" layoutInCell="1" allowOverlap="1" wp14:anchorId="75FFC6A1" wp14:editId="70740A1E">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B8gwgRYQIAAKkEAAAOAAAAAAAAAAAAAAAAAC4CAABkcnMvZTJvRG9jLnht&#10;bFBLAQItABQABgAIAAAAIQCGW4fV2AAAAAUBAAAPAAAAAAAAAAAAAAAAALsEAABkcnMvZG93bnJl&#10;di54bWxQSwUGAAAAAAQABADzAAAAwAUAAAAA&#10;" filled="f" stroked="f">
                <o:lock v:ext="edit" aspectratio="t" selection="t"/>
              </v:rect>
            </w:pict>
          </mc:Fallback>
        </mc:AlternateContent>
      </w:r>
      <w:r w:rsidRPr="00BB3EB0">
        <w:rPr>
          <w:rFonts w:ascii="Times New Roman" w:hAnsi="Times New Roman"/>
          <w:position w:val="-24"/>
        </w:rPr>
        <w:object w:dxaOrig="10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cef603dc-bd7b-49ec-b065-2746f6ce9410_i1029" o:spid="_x0000_i1044" type="#_x0000_t75" style="width:54.15pt;height:32.85pt;visibility:visible" o:ole="">
            <v:imagedata r:id="rId48" o:title=""/>
          </v:shape>
          <o:OLEObject Type="Embed" ProgID="Equation.DSMT4" ShapeID="_x0000cef603dc-bd7b-49ec-b065-2746f6ce9410_i1029" DrawAspect="Content" ObjectID="_1583264305" r:id="rId49"/>
        </w:object>
      </w:r>
      <w:r w:rsidRPr="00BB3EB0">
        <w:rPr>
          <w:rFonts w:ascii="Times New Roman" w:hAnsi="Times New Roman"/>
        </w:rPr>
        <w:t>（</w:t>
      </w:r>
      <w:r w:rsidRPr="00BB3EB0">
        <w:rPr>
          <w:rFonts w:ascii="Times New Roman" w:hAnsi="Times New Roman"/>
        </w:rPr>
        <w:t>2</w:t>
      </w:r>
      <w:r w:rsidRPr="00BB3EB0">
        <w:rPr>
          <w:rFonts w:ascii="Times New Roman" w:hAnsi="Times New Roman"/>
        </w:rPr>
        <w:t>）</w:t>
      </w:r>
      <w:r w:rsidRPr="00BB3EB0">
        <w:rPr>
          <w:rFonts w:ascii="Times New Roman" w:hAnsi="Times New Roman"/>
          <w:position w:val="-24"/>
        </w:rPr>
        <w:object w:dxaOrig="1160" w:dyaOrig="660">
          <v:shape id="_x0000cef603dc-bd7b-49ec-b065-2746f6ce9410_i1034" o:spid="_x0000_i1045" type="#_x0000_t75" style="width:57.6pt;height:32.85pt;visibility:visible" o:ole="">
            <v:imagedata r:id="rId50" o:title=""/>
          </v:shape>
          <o:OLEObject Type="Embed" ProgID="Equation.DSMT4" ShapeID="_x0000cef603dc-bd7b-49ec-b065-2746f6ce9410_i1034" DrawAspect="Content" ObjectID="_1583264306" r:id="rId51"/>
        </w:object>
      </w:r>
      <w:r w:rsidRPr="00BB3EB0">
        <w:rPr>
          <w:rFonts w:ascii="Times New Roman" w:hAnsi="Times New Roman"/>
        </w:rPr>
        <w:t>（</w:t>
      </w:r>
      <w:r w:rsidRPr="00BB3EB0">
        <w:rPr>
          <w:rFonts w:ascii="Times New Roman" w:hAnsi="Times New Roman"/>
        </w:rPr>
        <w:t>3</w:t>
      </w:r>
      <w:r w:rsidRPr="00BB3EB0">
        <w:rPr>
          <w:rFonts w:ascii="Times New Roman" w:hAnsi="Times New Roman"/>
        </w:rPr>
        <w:t>）见解析；</w:t>
      </w:r>
    </w:p>
    <w:p w:rsidR="009C469B" w:rsidRPr="00BB3EB0" w:rsidRDefault="009C469B" w:rsidP="009C469B">
      <w:pPr>
        <w:rPr>
          <w:rFonts w:ascii="Times New Roman" w:hAnsi="Times New Roman"/>
        </w:rPr>
      </w:pPr>
      <w:r w:rsidRPr="00BB3EB0">
        <w:rPr>
          <w:rFonts w:ascii="Times New Roman" w:hAnsi="Times New Roman"/>
        </w:rPr>
        <w:t>【解析】试题分析：（</w:t>
      </w:r>
      <w:r w:rsidRPr="00BB3EB0">
        <w:rPr>
          <w:rFonts w:ascii="Times New Roman" w:hAnsi="Times New Roman"/>
        </w:rPr>
        <w:t>1</w:t>
      </w:r>
      <w:r w:rsidRPr="00BB3EB0">
        <w:rPr>
          <w:rFonts w:ascii="Times New Roman" w:hAnsi="Times New Roman"/>
        </w:rPr>
        <w:t>）由动能定理可知：</w:t>
      </w:r>
      <w:r w:rsidRPr="00BB3EB0">
        <w:rPr>
          <w:rFonts w:ascii="Times New Roman" w:hAnsi="Times New Roman"/>
          <w:noProof/>
        </w:rPr>
        <w:drawing>
          <wp:inline distT="0" distB="0" distL="0" distR="0" wp14:anchorId="2EB515DD" wp14:editId="74148797">
            <wp:extent cx="1038370" cy="390580"/>
            <wp:effectExtent l="0" t="0" r="0" b="0"/>
            <wp:docPr id="100002" name="图片 100002"/>
            <wp:cNvGraphicFramePr/>
            <a:graphic xmlns:a="http://schemas.openxmlformats.org/drawingml/2006/main">
              <a:graphicData uri="http://schemas.openxmlformats.org/drawingml/2006/picture">
                <pic:pic xmlns:pic="http://schemas.openxmlformats.org/drawingml/2006/picture">
                  <pic:nvPicPr>
                    <pic:cNvPr id="1975865279" name=""/>
                    <pic:cNvPicPr/>
                  </pic:nvPicPr>
                  <pic:blipFill>
                    <a:blip r:embed="rId52"/>
                    <a:stretch>
                      <a:fillRect/>
                    </a:stretch>
                  </pic:blipFill>
                  <pic:spPr>
                    <a:xfrm>
                      <a:off x="0" y="0"/>
                      <a:ext cx="1038370" cy="390580"/>
                    </a:xfrm>
                    <a:prstGeom prst="rect">
                      <a:avLst/>
                    </a:prstGeom>
                  </pic:spPr>
                </pic:pic>
              </a:graphicData>
            </a:graphic>
          </wp:inline>
        </w:drawing>
      </w:r>
    </w:p>
    <w:p w:rsidR="009C469B" w:rsidRPr="00BB3EB0" w:rsidRDefault="009C469B" w:rsidP="009C469B">
      <w:pPr>
        <w:rPr>
          <w:rFonts w:ascii="Times New Roman" w:hAnsi="Times New Roman"/>
        </w:rPr>
      </w:pPr>
      <w:r w:rsidRPr="00BB3EB0">
        <w:rPr>
          <w:rFonts w:ascii="Times New Roman" w:hAnsi="Times New Roman"/>
          <w:noProof/>
        </w:rPr>
        <w:drawing>
          <wp:inline distT="0" distB="0" distL="0" distR="0" wp14:anchorId="52A2908F" wp14:editId="41909C95">
            <wp:extent cx="523948" cy="228632"/>
            <wp:effectExtent l="0" t="0" r="0" b="0"/>
            <wp:docPr id="100003" name="图片 100003"/>
            <wp:cNvGraphicFramePr/>
            <a:graphic xmlns:a="http://schemas.openxmlformats.org/drawingml/2006/main">
              <a:graphicData uri="http://schemas.openxmlformats.org/drawingml/2006/picture">
                <pic:pic xmlns:pic="http://schemas.openxmlformats.org/drawingml/2006/picture">
                  <pic:nvPicPr>
                    <pic:cNvPr id="1162444667" name=""/>
                    <pic:cNvPicPr/>
                  </pic:nvPicPr>
                  <pic:blipFill>
                    <a:blip r:embed="rId53"/>
                    <a:stretch>
                      <a:fillRect/>
                    </a:stretch>
                  </pic:blipFill>
                  <pic:spPr>
                    <a:xfrm>
                      <a:off x="0" y="0"/>
                      <a:ext cx="523948" cy="228632"/>
                    </a:xfrm>
                    <a:prstGeom prst="rect">
                      <a:avLst/>
                    </a:prstGeom>
                  </pic:spPr>
                </pic:pic>
              </a:graphicData>
            </a:graphic>
          </wp:inline>
        </w:drawing>
      </w:r>
    </w:p>
    <w:p w:rsidR="009C469B" w:rsidRPr="00BB3EB0" w:rsidRDefault="009C469B" w:rsidP="009C469B">
      <w:pPr>
        <w:rPr>
          <w:rFonts w:ascii="Times New Roman" w:hAnsi="Times New Roman"/>
        </w:rPr>
      </w:pPr>
      <w:r w:rsidRPr="00BB3EB0">
        <w:rPr>
          <w:rFonts w:ascii="Times New Roman" w:hAnsi="Times New Roman"/>
        </w:rPr>
        <w:t>解得电压</w:t>
      </w:r>
      <w:r w:rsidRPr="00BB3EB0">
        <w:rPr>
          <w:rFonts w:ascii="Times New Roman" w:hAnsi="Times New Roman"/>
          <w:position w:val="-24"/>
        </w:rPr>
        <w:object w:dxaOrig="1080" w:dyaOrig="660">
          <v:shape id="_x0000cef603dc-bd7b-49ec-b065-2746f6ce9410_i1039" o:spid="_x0000_i1046" type="#_x0000_t75" style="width:54.15pt;height:32.85pt;visibility:visible" o:ole="">
            <v:imagedata r:id="rId54" o:title=""/>
          </v:shape>
          <o:OLEObject Type="Embed" ProgID="Equation.DSMT4" ShapeID="_x0000cef603dc-bd7b-49ec-b065-2746f6ce9410_i1039" DrawAspect="Content" ObjectID="_1583264307" r:id="rId55"/>
        </w:object>
      </w:r>
    </w:p>
    <w:p w:rsidR="009C469B" w:rsidRPr="00BB3EB0" w:rsidRDefault="009C469B" w:rsidP="009C469B">
      <w:pPr>
        <w:rPr>
          <w:rFonts w:ascii="Times New Roman" w:hAnsi="Times New Roman"/>
        </w:rPr>
      </w:pPr>
      <w:r w:rsidRPr="00BB3EB0">
        <w:rPr>
          <w:rFonts w:ascii="Times New Roman" w:hAnsi="Times New Roman"/>
        </w:rPr>
        <w:lastRenderedPageBreak/>
        <w:t>（</w:t>
      </w:r>
      <w:r w:rsidRPr="00BB3EB0">
        <w:rPr>
          <w:rFonts w:ascii="Times New Roman" w:hAnsi="Times New Roman"/>
        </w:rPr>
        <w:t>2</w:t>
      </w:r>
      <w:r w:rsidRPr="00BB3EB0">
        <w:rPr>
          <w:rFonts w:ascii="Times New Roman" w:hAnsi="Times New Roman"/>
        </w:rPr>
        <w:t>）</w:t>
      </w:r>
      <w:r w:rsidRPr="00BB3EB0">
        <w:rPr>
          <w:rFonts w:ascii="Times New Roman" w:hAnsi="Times New Roman"/>
        </w:rPr>
        <w:t>t=0</w:t>
      </w:r>
      <w:r w:rsidRPr="00BB3EB0">
        <w:rPr>
          <w:rFonts w:ascii="Times New Roman" w:hAnsi="Times New Roman"/>
        </w:rPr>
        <w:t>时刻进入偏转电场的电子，先做类平抛运动，后匀速直线运动，射出电场时沿垂直于版面方向偏移的距离</w:t>
      </w:r>
      <w:r w:rsidRPr="00BB3EB0">
        <w:rPr>
          <w:rFonts w:ascii="Times New Roman" w:hAnsi="Times New Roman"/>
        </w:rPr>
        <w:t>y</w:t>
      </w:r>
      <w:r w:rsidRPr="00BB3EB0">
        <w:rPr>
          <w:rFonts w:ascii="Times New Roman" w:hAnsi="Times New Roman"/>
        </w:rPr>
        <w:t>最大</w:t>
      </w:r>
    </w:p>
    <w:p w:rsidR="009C469B" w:rsidRPr="00BB3EB0" w:rsidRDefault="009C469B" w:rsidP="009C469B">
      <w:pPr>
        <w:rPr>
          <w:rFonts w:ascii="Times New Roman" w:hAnsi="Times New Roman"/>
        </w:rPr>
      </w:pPr>
      <w:r w:rsidRPr="00BB3EB0">
        <w:rPr>
          <w:rFonts w:ascii="Times New Roman" w:hAnsi="Times New Roman"/>
          <w:position w:val="-28"/>
        </w:rPr>
        <w:object w:dxaOrig="1760" w:dyaOrig="740">
          <v:shape id="_x0000cef603dc-bd7b-49ec-b065-2746f6ce9410_i1044" o:spid="_x0000_i1047" type="#_x0000_t75" style="width:87.55pt;height:36.85pt;visibility:visible" o:ole="">
            <v:imagedata r:id="rId56" o:title=""/>
          </v:shape>
          <o:OLEObject Type="Embed" ProgID="Equation.DSMT4" ShapeID="_x0000cef603dc-bd7b-49ec-b065-2746f6ce9410_i1044" DrawAspect="Content" ObjectID="_1583264308" r:id="rId57"/>
        </w:object>
      </w:r>
    </w:p>
    <w:p w:rsidR="009C469B" w:rsidRPr="00BB3EB0" w:rsidRDefault="009C469B" w:rsidP="009C469B">
      <w:pPr>
        <w:rPr>
          <w:rFonts w:ascii="Times New Roman" w:hAnsi="Times New Roman"/>
        </w:rPr>
      </w:pPr>
      <w:r w:rsidRPr="00BB3EB0">
        <w:rPr>
          <w:rFonts w:ascii="Times New Roman" w:hAnsi="Times New Roman"/>
        </w:rPr>
        <w:t>y</w:t>
      </w:r>
      <w:r w:rsidRPr="00BB3EB0">
        <w:rPr>
          <w:rFonts w:ascii="Times New Roman" w:hAnsi="Times New Roman"/>
          <w:vertAlign w:val="subscript"/>
        </w:rPr>
        <w:t>2</w:t>
      </w:r>
      <w:r w:rsidRPr="00BB3EB0">
        <w:rPr>
          <w:rFonts w:ascii="Times New Roman" w:hAnsi="Times New Roman"/>
        </w:rPr>
        <w:t>=2y</w:t>
      </w:r>
      <w:r w:rsidRPr="00BB3EB0">
        <w:rPr>
          <w:rFonts w:ascii="Times New Roman" w:hAnsi="Times New Roman"/>
          <w:vertAlign w:val="subscript"/>
        </w:rPr>
        <w:t>1</w:t>
      </w:r>
    </w:p>
    <w:p w:rsidR="009C469B" w:rsidRPr="00BB3EB0" w:rsidRDefault="009C469B" w:rsidP="009C469B">
      <w:pPr>
        <w:rPr>
          <w:rFonts w:ascii="Times New Roman" w:hAnsi="Times New Roman"/>
        </w:rPr>
      </w:pPr>
      <w:r w:rsidRPr="00BB3EB0">
        <w:rPr>
          <w:rFonts w:ascii="Times New Roman" w:hAnsi="Times New Roman"/>
          <w:position w:val="-24"/>
        </w:rPr>
        <w:object w:dxaOrig="1140" w:dyaOrig="620">
          <v:shape id="_x0000cef603dc-bd7b-49ec-b065-2746f6ce9410_i1049" o:spid="_x0000_i1048" type="#_x0000_t75" style="width:57pt;height:30.55pt;visibility:visible" o:ole="">
            <v:imagedata r:id="rId58" o:title=""/>
          </v:shape>
          <o:OLEObject Type="Embed" ProgID="Equation.DSMT4" ShapeID="_x0000cef603dc-bd7b-49ec-b065-2746f6ce9410_i1049" DrawAspect="Content" ObjectID="_1583264309" r:id="rId59"/>
        </w:object>
      </w:r>
    </w:p>
    <w:p w:rsidR="009C469B" w:rsidRPr="00BB3EB0" w:rsidRDefault="009C469B" w:rsidP="009C469B">
      <w:pPr>
        <w:rPr>
          <w:rFonts w:ascii="Times New Roman" w:hAnsi="Times New Roman"/>
        </w:rPr>
      </w:pPr>
      <w:r w:rsidRPr="00BB3EB0">
        <w:rPr>
          <w:rFonts w:ascii="Times New Roman" w:hAnsi="Times New Roman"/>
        </w:rPr>
        <w:t>可得：</w:t>
      </w:r>
      <w:r w:rsidRPr="00BB3EB0">
        <w:rPr>
          <w:rFonts w:ascii="Times New Roman" w:hAnsi="Times New Roman"/>
        </w:rPr>
        <w:t xml:space="preserve"> </w:t>
      </w:r>
      <w:r w:rsidRPr="00BB3EB0">
        <w:rPr>
          <w:rFonts w:ascii="Times New Roman" w:hAnsi="Times New Roman"/>
          <w:position w:val="-24"/>
        </w:rPr>
        <w:object w:dxaOrig="1160" w:dyaOrig="660">
          <v:shape id="_x0000cef603dc-bd7b-49ec-b065-2746f6ce9410_i1054" o:spid="_x0000_i1049" type="#_x0000_t75" style="width:57.6pt;height:32.85pt;visibility:visible" o:ole="">
            <v:imagedata r:id="rId60" o:title=""/>
          </v:shape>
          <o:OLEObject Type="Embed" ProgID="Equation.DSMT4" ShapeID="_x0000cef603dc-bd7b-49ec-b065-2746f6ce9410_i1054" DrawAspect="Content" ObjectID="_1583264310" r:id="rId61"/>
        </w:object>
      </w:r>
    </w:p>
    <w:p w:rsidR="009C469B" w:rsidRPr="00BB3EB0" w:rsidRDefault="009C469B" w:rsidP="009C469B">
      <w:pPr>
        <w:rPr>
          <w:rFonts w:ascii="Times New Roman" w:hAnsi="Times New Roman"/>
        </w:rPr>
      </w:pPr>
      <w:r w:rsidRPr="00BB3EB0">
        <w:rPr>
          <w:rFonts w:ascii="Times New Roman" w:hAnsi="Times New Roman"/>
        </w:rPr>
        <w:t>（</w:t>
      </w:r>
      <w:r w:rsidRPr="00BB3EB0">
        <w:rPr>
          <w:rFonts w:ascii="Times New Roman" w:hAnsi="Times New Roman"/>
        </w:rPr>
        <w:t>3</w:t>
      </w:r>
      <w:r w:rsidRPr="00BB3EB0">
        <w:rPr>
          <w:rFonts w:ascii="Times New Roman" w:hAnsi="Times New Roman"/>
        </w:rPr>
        <w:t>）对满足（</w:t>
      </w:r>
      <w:r w:rsidRPr="00BB3EB0">
        <w:rPr>
          <w:rFonts w:ascii="Times New Roman" w:hAnsi="Times New Roman"/>
        </w:rPr>
        <w:t>2</w:t>
      </w:r>
      <w:r w:rsidRPr="00BB3EB0">
        <w:rPr>
          <w:rFonts w:ascii="Times New Roman" w:hAnsi="Times New Roman"/>
        </w:rPr>
        <w:t>）</w:t>
      </w:r>
      <w:proofErr w:type="gramStart"/>
      <w:r w:rsidRPr="00BB3EB0">
        <w:rPr>
          <w:rFonts w:ascii="Times New Roman" w:hAnsi="Times New Roman"/>
        </w:rPr>
        <w:t>问条件</w:t>
      </w:r>
      <w:proofErr w:type="gramEnd"/>
      <w:r w:rsidRPr="00BB3EB0">
        <w:rPr>
          <w:rFonts w:ascii="Times New Roman" w:hAnsi="Times New Roman"/>
        </w:rPr>
        <w:t>下任意确定的</w:t>
      </w:r>
      <w:r w:rsidRPr="00BB3EB0">
        <w:rPr>
          <w:rFonts w:ascii="Times New Roman" w:hAnsi="Times New Roman"/>
        </w:rPr>
        <w:t>U</w:t>
      </w:r>
      <w:r w:rsidRPr="00BB3EB0">
        <w:rPr>
          <w:rFonts w:ascii="Times New Roman" w:hAnsi="Times New Roman"/>
          <w:vertAlign w:val="subscript"/>
        </w:rPr>
        <w:t>2</w:t>
      </w:r>
      <w:r w:rsidRPr="00BB3EB0">
        <w:rPr>
          <w:rFonts w:ascii="Times New Roman" w:hAnsi="Times New Roman"/>
        </w:rPr>
        <w:t>，不同时刻射出偏转电场的电子沿垂直于极板方向的速度均为</w:t>
      </w:r>
    </w:p>
    <w:p w:rsidR="009C469B" w:rsidRPr="00BB3EB0" w:rsidRDefault="009C469B" w:rsidP="009C469B">
      <w:pPr>
        <w:rPr>
          <w:rFonts w:ascii="Times New Roman" w:hAnsi="Times New Roman"/>
        </w:rPr>
      </w:pPr>
      <w:r w:rsidRPr="00BB3EB0">
        <w:rPr>
          <w:rFonts w:ascii="Times New Roman" w:hAnsi="Times New Roman"/>
          <w:position w:val="-24"/>
        </w:rPr>
        <w:object w:dxaOrig="1100" w:dyaOrig="620">
          <v:shape id="_x0000cef603dc-bd7b-49ec-b065-2746f6ce9410_i1059" o:spid="_x0000_i1050" type="#_x0000_t75" style="width:54.7pt;height:30.55pt;visibility:visible" o:ole="">
            <v:imagedata r:id="rId62" o:title=""/>
          </v:shape>
          <o:OLEObject Type="Embed" ProgID="Equation.DSMT4" ShapeID="_x0000cef603dc-bd7b-49ec-b065-2746f6ce9410_i1059" DrawAspect="Content" ObjectID="_1583264311" r:id="rId63"/>
        </w:object>
      </w:r>
    </w:p>
    <w:p w:rsidR="009C469B" w:rsidRPr="00BB3EB0" w:rsidRDefault="009C469B" w:rsidP="009C469B">
      <w:pPr>
        <w:rPr>
          <w:rFonts w:ascii="Times New Roman" w:hAnsi="Times New Roman"/>
        </w:rPr>
      </w:pPr>
      <w:r w:rsidRPr="00BB3EB0">
        <w:rPr>
          <w:rFonts w:ascii="Times New Roman" w:hAnsi="Times New Roman"/>
        </w:rPr>
        <w:t>电子速度偏转角的正切值均为</w:t>
      </w:r>
      <w:r w:rsidRPr="00BB3EB0">
        <w:rPr>
          <w:rFonts w:ascii="Times New Roman" w:hAnsi="Times New Roman"/>
          <w:position w:val="-30"/>
        </w:rPr>
        <w:object w:dxaOrig="2380" w:dyaOrig="720">
          <v:shape id="_x0000cef603dc-bd7b-49ec-b065-2746f6ce9410_i1064" o:spid="_x0000_i1051" type="#_x0000_t75" style="width:119.25pt;height:36.3pt;visibility:visible" o:ole="">
            <v:imagedata r:id="rId64" o:title=""/>
          </v:shape>
          <o:OLEObject Type="Embed" ProgID="Equation.DSMT4" ShapeID="_x0000cef603dc-bd7b-49ec-b065-2746f6ce9410_i1064" DrawAspect="Content" ObjectID="_1583264312" r:id="rId65"/>
        </w:object>
      </w:r>
    </w:p>
    <w:p w:rsidR="009C469B" w:rsidRPr="00BB3EB0" w:rsidRDefault="009C469B" w:rsidP="009C469B">
      <w:pPr>
        <w:rPr>
          <w:rFonts w:ascii="Times New Roman" w:hAnsi="Times New Roman"/>
        </w:rPr>
      </w:pPr>
      <w:r w:rsidRPr="00BB3EB0">
        <w:rPr>
          <w:rFonts w:ascii="Times New Roman" w:hAnsi="Times New Roman"/>
        </w:rPr>
        <w:t>电子射出偏转电场时的偏转角度均相同，即速度方向相同</w:t>
      </w:r>
    </w:p>
    <w:p w:rsidR="009C469B" w:rsidRPr="00BB3EB0" w:rsidRDefault="009C469B" w:rsidP="009C469B">
      <w:pPr>
        <w:rPr>
          <w:rFonts w:ascii="Times New Roman" w:hAnsi="Times New Roman"/>
        </w:rPr>
      </w:pPr>
      <w:r w:rsidRPr="00BB3EB0">
        <w:rPr>
          <w:rFonts w:ascii="Times New Roman" w:hAnsi="Times New Roman"/>
        </w:rPr>
        <w:t>不同时刻射出偏转电场的电子沿垂直于极板方向的侧移距离可能不同，侧移距离的最大值与最小值之差</w:t>
      </w:r>
      <w:r w:rsidRPr="00BB3EB0">
        <w:rPr>
          <w:rFonts w:ascii="Times New Roman" w:hAnsi="Times New Roman"/>
          <w:position w:val="-28"/>
        </w:rPr>
        <w:object w:dxaOrig="1540" w:dyaOrig="740">
          <v:shape id="_x0000cef603dc-bd7b-49ec-b065-2746f6ce9410_i1069" o:spid="_x0000_i1052" type="#_x0000_t75" style="width:77.2pt;height:36.85pt;visibility:visible" o:ole="">
            <v:imagedata r:id="rId66" o:title=""/>
          </v:shape>
          <o:OLEObject Type="Embed" ProgID="Equation.DSMT4" ShapeID="_x0000cef603dc-bd7b-49ec-b065-2746f6ce9410_i1069" DrawAspect="Content" ObjectID="_1583264313" r:id="rId67"/>
        </w:object>
      </w:r>
      <w:r w:rsidRPr="00BB3EB0">
        <w:rPr>
          <w:rFonts w:ascii="Times New Roman" w:hAnsi="Times New Roman"/>
        </w:rPr>
        <w:t>，</w:t>
      </w:r>
    </w:p>
    <w:p w:rsidR="009C469B" w:rsidRPr="00BB3EB0" w:rsidRDefault="009C469B" w:rsidP="009C469B">
      <w:pPr>
        <w:rPr>
          <w:rFonts w:ascii="Times New Roman" w:hAnsi="Times New Roman"/>
        </w:rPr>
      </w:pPr>
      <w:r w:rsidRPr="00BB3EB0">
        <w:rPr>
          <w:rFonts w:ascii="Cambria Math" w:hAnsi="Cambria Math" w:cs="Cambria Math"/>
        </w:rPr>
        <w:t>△</w:t>
      </w:r>
      <w:r w:rsidRPr="00BB3EB0">
        <w:rPr>
          <w:rFonts w:ascii="Times New Roman" w:hAnsi="Times New Roman"/>
        </w:rPr>
        <w:t>y</w:t>
      </w:r>
      <w:r w:rsidRPr="00BB3EB0">
        <w:rPr>
          <w:rFonts w:ascii="Times New Roman" w:hAnsi="Times New Roman"/>
        </w:rPr>
        <w:t>与</w:t>
      </w:r>
      <w:r w:rsidRPr="00BB3EB0">
        <w:rPr>
          <w:rFonts w:ascii="Times New Roman" w:hAnsi="Times New Roman"/>
        </w:rPr>
        <w:t>U</w:t>
      </w:r>
      <w:r w:rsidRPr="00BB3EB0">
        <w:rPr>
          <w:rFonts w:ascii="Times New Roman" w:hAnsi="Times New Roman"/>
          <w:vertAlign w:val="subscript"/>
        </w:rPr>
        <w:t>2</w:t>
      </w:r>
      <w:r w:rsidRPr="00BB3EB0">
        <w:rPr>
          <w:rFonts w:ascii="Times New Roman" w:hAnsi="Times New Roman"/>
        </w:rPr>
        <w:t>有关。因电子射出时速度方向相同，所以在屏上形成亮线的长度等于</w:t>
      </w:r>
      <w:r w:rsidRPr="00BB3EB0">
        <w:rPr>
          <w:rFonts w:ascii="Cambria Math" w:hAnsi="Cambria Math" w:cs="Cambria Math"/>
        </w:rPr>
        <w:t>△</w:t>
      </w:r>
      <w:r w:rsidRPr="00BB3EB0">
        <w:rPr>
          <w:rFonts w:ascii="Times New Roman" w:hAnsi="Times New Roman"/>
        </w:rPr>
        <w:t>y,</w:t>
      </w:r>
      <w:r w:rsidRPr="00BB3EB0">
        <w:rPr>
          <w:rFonts w:ascii="Times New Roman" w:hAnsi="Times New Roman"/>
        </w:rPr>
        <w:t>可知，屏上形成亮线的长度与</w:t>
      </w:r>
      <w:r w:rsidRPr="00BB3EB0">
        <w:rPr>
          <w:rFonts w:ascii="Times New Roman" w:hAnsi="Times New Roman"/>
        </w:rPr>
        <w:t>P</w:t>
      </w:r>
      <w:r w:rsidRPr="00BB3EB0">
        <w:rPr>
          <w:rFonts w:ascii="Times New Roman" w:hAnsi="Times New Roman"/>
        </w:rPr>
        <w:t>到极板</w:t>
      </w:r>
      <w:r w:rsidRPr="00BB3EB0">
        <w:rPr>
          <w:rFonts w:ascii="Times New Roman" w:hAnsi="Times New Roman"/>
        </w:rPr>
        <w:t>M</w:t>
      </w:r>
      <w:r w:rsidRPr="00BB3EB0">
        <w:rPr>
          <w:rFonts w:ascii="Times New Roman" w:hAnsi="Times New Roman"/>
        </w:rPr>
        <w:t>、</w:t>
      </w:r>
      <w:r w:rsidRPr="00BB3EB0">
        <w:rPr>
          <w:rFonts w:ascii="Times New Roman" w:hAnsi="Times New Roman"/>
        </w:rPr>
        <w:t>N</w:t>
      </w:r>
      <w:r w:rsidRPr="00BB3EB0">
        <w:rPr>
          <w:rFonts w:ascii="Times New Roman" w:hAnsi="Times New Roman"/>
        </w:rPr>
        <w:t>右边缘的距离</w:t>
      </w:r>
      <w:r w:rsidRPr="00BB3EB0">
        <w:rPr>
          <w:rFonts w:ascii="Times New Roman" w:hAnsi="Times New Roman"/>
        </w:rPr>
        <w:t>S</w:t>
      </w:r>
      <w:r w:rsidRPr="00BB3EB0">
        <w:rPr>
          <w:rFonts w:ascii="Times New Roman" w:hAnsi="Times New Roman"/>
        </w:rPr>
        <w:t>无关。</w:t>
      </w:r>
    </w:p>
    <w:p w:rsidR="00AB32D3" w:rsidRPr="009C469B" w:rsidRDefault="00AB32D3" w:rsidP="002D134E">
      <w:pPr>
        <w:spacing w:line="360" w:lineRule="auto"/>
        <w:rPr>
          <w:rFonts w:ascii="Times New Roman" w:hAnsi="Times New Roman"/>
        </w:rPr>
      </w:pPr>
    </w:p>
    <w:sectPr w:rsidR="00AB32D3" w:rsidRPr="009C46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CA3" w:rsidRDefault="00D10CA3" w:rsidP="00554831">
      <w:r>
        <w:separator/>
      </w:r>
    </w:p>
  </w:endnote>
  <w:endnote w:type="continuationSeparator" w:id="0">
    <w:p w:rsidR="00D10CA3" w:rsidRDefault="00D10CA3" w:rsidP="0055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ce">
    <w:altName w:val="Times New Roman"/>
    <w:panose1 w:val="00000000000000000000"/>
    <w:charset w:val="00"/>
    <w:family w:val="roman"/>
    <w:notTrueType/>
    <w:pitch w:val="default"/>
  </w:font>
  <w:font w:name="楷体_GB2312">
    <w:altName w:val="楷体"/>
    <w:panose1 w:val="00000000000000000000"/>
    <w:charset w:val="86"/>
    <w:family w:val="modern"/>
    <w:notTrueType/>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CA3" w:rsidRDefault="00D10CA3" w:rsidP="00554831">
      <w:r>
        <w:separator/>
      </w:r>
    </w:p>
  </w:footnote>
  <w:footnote w:type="continuationSeparator" w:id="0">
    <w:p w:rsidR="00D10CA3" w:rsidRDefault="00D10CA3" w:rsidP="00554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69"/>
    <w:rsid w:val="00002324"/>
    <w:rsid w:val="0000612B"/>
    <w:rsid w:val="00015FA2"/>
    <w:rsid w:val="000223E4"/>
    <w:rsid w:val="00046207"/>
    <w:rsid w:val="000821C1"/>
    <w:rsid w:val="000A09E6"/>
    <w:rsid w:val="000A1238"/>
    <w:rsid w:val="000A55CE"/>
    <w:rsid w:val="000D6BD0"/>
    <w:rsid w:val="000E52D2"/>
    <w:rsid w:val="00110787"/>
    <w:rsid w:val="00136924"/>
    <w:rsid w:val="00137A5A"/>
    <w:rsid w:val="00170B0C"/>
    <w:rsid w:val="00174B12"/>
    <w:rsid w:val="00180E69"/>
    <w:rsid w:val="00193939"/>
    <w:rsid w:val="00194C85"/>
    <w:rsid w:val="001C3A84"/>
    <w:rsid w:val="00201414"/>
    <w:rsid w:val="00210B5C"/>
    <w:rsid w:val="00227826"/>
    <w:rsid w:val="00247BF5"/>
    <w:rsid w:val="00254321"/>
    <w:rsid w:val="0026268B"/>
    <w:rsid w:val="00266F90"/>
    <w:rsid w:val="00296488"/>
    <w:rsid w:val="002B1BD6"/>
    <w:rsid w:val="002C0585"/>
    <w:rsid w:val="002D134E"/>
    <w:rsid w:val="002E6738"/>
    <w:rsid w:val="003B65CA"/>
    <w:rsid w:val="003C045B"/>
    <w:rsid w:val="003C14B7"/>
    <w:rsid w:val="003C1D14"/>
    <w:rsid w:val="003D076F"/>
    <w:rsid w:val="003F1DD7"/>
    <w:rsid w:val="00410178"/>
    <w:rsid w:val="00416C3E"/>
    <w:rsid w:val="00441F54"/>
    <w:rsid w:val="004516A8"/>
    <w:rsid w:val="004958E4"/>
    <w:rsid w:val="0049693B"/>
    <w:rsid w:val="004D07C1"/>
    <w:rsid w:val="004F4D31"/>
    <w:rsid w:val="00530D69"/>
    <w:rsid w:val="00534EFD"/>
    <w:rsid w:val="005456BE"/>
    <w:rsid w:val="00554831"/>
    <w:rsid w:val="00566C34"/>
    <w:rsid w:val="00596C5A"/>
    <w:rsid w:val="005A6BEE"/>
    <w:rsid w:val="005C541F"/>
    <w:rsid w:val="005F3580"/>
    <w:rsid w:val="00650B3E"/>
    <w:rsid w:val="006D3BE1"/>
    <w:rsid w:val="006D7048"/>
    <w:rsid w:val="00700673"/>
    <w:rsid w:val="007118CB"/>
    <w:rsid w:val="00711FA6"/>
    <w:rsid w:val="0071601A"/>
    <w:rsid w:val="0075588D"/>
    <w:rsid w:val="00791C90"/>
    <w:rsid w:val="007C3E62"/>
    <w:rsid w:val="007C51DB"/>
    <w:rsid w:val="007C781E"/>
    <w:rsid w:val="007C78CF"/>
    <w:rsid w:val="007F71CF"/>
    <w:rsid w:val="00802555"/>
    <w:rsid w:val="00816253"/>
    <w:rsid w:val="00824D9B"/>
    <w:rsid w:val="00835E10"/>
    <w:rsid w:val="008444D2"/>
    <w:rsid w:val="00861FA2"/>
    <w:rsid w:val="008A23E7"/>
    <w:rsid w:val="008B6B66"/>
    <w:rsid w:val="008D6A71"/>
    <w:rsid w:val="008E7899"/>
    <w:rsid w:val="008F7192"/>
    <w:rsid w:val="0092337B"/>
    <w:rsid w:val="00935DCE"/>
    <w:rsid w:val="00964CB7"/>
    <w:rsid w:val="00974D22"/>
    <w:rsid w:val="00991C32"/>
    <w:rsid w:val="009C469B"/>
    <w:rsid w:val="009C5935"/>
    <w:rsid w:val="009D1DF3"/>
    <w:rsid w:val="009D6AF5"/>
    <w:rsid w:val="009E1929"/>
    <w:rsid w:val="00A113BD"/>
    <w:rsid w:val="00A25EDD"/>
    <w:rsid w:val="00A3023F"/>
    <w:rsid w:val="00A31057"/>
    <w:rsid w:val="00A36749"/>
    <w:rsid w:val="00A5043C"/>
    <w:rsid w:val="00A61538"/>
    <w:rsid w:val="00A84AAA"/>
    <w:rsid w:val="00A94F7F"/>
    <w:rsid w:val="00AB32D3"/>
    <w:rsid w:val="00AC33AD"/>
    <w:rsid w:val="00AC511D"/>
    <w:rsid w:val="00AF4F6F"/>
    <w:rsid w:val="00AF6F1F"/>
    <w:rsid w:val="00B22BA4"/>
    <w:rsid w:val="00B23059"/>
    <w:rsid w:val="00B45B1E"/>
    <w:rsid w:val="00B53D7B"/>
    <w:rsid w:val="00B72AD0"/>
    <w:rsid w:val="00BA27AC"/>
    <w:rsid w:val="00BA3264"/>
    <w:rsid w:val="00BC3ABE"/>
    <w:rsid w:val="00BE3DFC"/>
    <w:rsid w:val="00BF6D10"/>
    <w:rsid w:val="00C10268"/>
    <w:rsid w:val="00C15B31"/>
    <w:rsid w:val="00C21581"/>
    <w:rsid w:val="00C62068"/>
    <w:rsid w:val="00C73537"/>
    <w:rsid w:val="00CA58DE"/>
    <w:rsid w:val="00CF58D3"/>
    <w:rsid w:val="00D10CA3"/>
    <w:rsid w:val="00D5060A"/>
    <w:rsid w:val="00D6117D"/>
    <w:rsid w:val="00D75FB7"/>
    <w:rsid w:val="00DA36F6"/>
    <w:rsid w:val="00DA6670"/>
    <w:rsid w:val="00DC4363"/>
    <w:rsid w:val="00DF6596"/>
    <w:rsid w:val="00E1569F"/>
    <w:rsid w:val="00E26528"/>
    <w:rsid w:val="00E41283"/>
    <w:rsid w:val="00E418CC"/>
    <w:rsid w:val="00E50A35"/>
    <w:rsid w:val="00E92371"/>
    <w:rsid w:val="00EA3F47"/>
    <w:rsid w:val="00ED1D38"/>
    <w:rsid w:val="00ED2F3E"/>
    <w:rsid w:val="00EF1A65"/>
    <w:rsid w:val="00F23C89"/>
    <w:rsid w:val="00F3787C"/>
    <w:rsid w:val="00F65001"/>
    <w:rsid w:val="00F66FE6"/>
    <w:rsid w:val="00F91706"/>
    <w:rsid w:val="00FB19C0"/>
    <w:rsid w:val="00FB3261"/>
    <w:rsid w:val="00FC24C0"/>
    <w:rsid w:val="00FC49AD"/>
    <w:rsid w:val="00FD1DDE"/>
    <w:rsid w:val="00FD4067"/>
    <w:rsid w:val="00FD685A"/>
    <w:rsid w:val="00FE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5483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554831"/>
    <w:rPr>
      <w:kern w:val="2"/>
      <w:sz w:val="18"/>
      <w:szCs w:val="18"/>
    </w:rPr>
  </w:style>
  <w:style w:type="paragraph" w:styleId="a5">
    <w:name w:val="footer"/>
    <w:basedOn w:val="a"/>
    <w:link w:val="Char0"/>
    <w:uiPriority w:val="99"/>
    <w:unhideWhenUsed/>
    <w:rsid w:val="00554831"/>
    <w:pPr>
      <w:tabs>
        <w:tab w:val="center" w:pos="4153"/>
        <w:tab w:val="right" w:pos="8306"/>
      </w:tabs>
      <w:snapToGrid w:val="0"/>
      <w:jc w:val="left"/>
    </w:pPr>
    <w:rPr>
      <w:sz w:val="18"/>
      <w:szCs w:val="18"/>
    </w:rPr>
  </w:style>
  <w:style w:type="character" w:customStyle="1" w:styleId="Char0">
    <w:name w:val="页脚 Char"/>
    <w:link w:val="a5"/>
    <w:uiPriority w:val="99"/>
    <w:rsid w:val="00554831"/>
    <w:rPr>
      <w:kern w:val="2"/>
      <w:sz w:val="18"/>
      <w:szCs w:val="18"/>
    </w:rPr>
  </w:style>
  <w:style w:type="paragraph" w:styleId="a6">
    <w:name w:val="Balloon Text"/>
    <w:basedOn w:val="a"/>
    <w:link w:val="Char1"/>
    <w:uiPriority w:val="99"/>
    <w:semiHidden/>
    <w:unhideWhenUsed/>
    <w:rsid w:val="00266F90"/>
    <w:rPr>
      <w:sz w:val="18"/>
      <w:szCs w:val="18"/>
    </w:rPr>
  </w:style>
  <w:style w:type="character" w:customStyle="1" w:styleId="Char1">
    <w:name w:val="批注框文本 Char"/>
    <w:basedOn w:val="a0"/>
    <w:link w:val="a6"/>
    <w:uiPriority w:val="99"/>
    <w:semiHidden/>
    <w:rsid w:val="00266F90"/>
    <w:rPr>
      <w:kern w:val="2"/>
      <w:sz w:val="18"/>
      <w:szCs w:val="18"/>
    </w:rPr>
  </w:style>
  <w:style w:type="paragraph" w:styleId="a7">
    <w:name w:val="Plain Text"/>
    <w:basedOn w:val="a"/>
    <w:link w:val="Char2"/>
    <w:rsid w:val="008D6A71"/>
    <w:rPr>
      <w:rFonts w:ascii="宋体" w:hAnsi="Courier New" w:cs="Courier New"/>
      <w:szCs w:val="21"/>
    </w:rPr>
  </w:style>
  <w:style w:type="character" w:customStyle="1" w:styleId="Char2">
    <w:name w:val="纯文本 Char"/>
    <w:basedOn w:val="a0"/>
    <w:link w:val="a7"/>
    <w:rsid w:val="008D6A71"/>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5483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554831"/>
    <w:rPr>
      <w:kern w:val="2"/>
      <w:sz w:val="18"/>
      <w:szCs w:val="18"/>
    </w:rPr>
  </w:style>
  <w:style w:type="paragraph" w:styleId="a5">
    <w:name w:val="footer"/>
    <w:basedOn w:val="a"/>
    <w:link w:val="Char0"/>
    <w:uiPriority w:val="99"/>
    <w:unhideWhenUsed/>
    <w:rsid w:val="00554831"/>
    <w:pPr>
      <w:tabs>
        <w:tab w:val="center" w:pos="4153"/>
        <w:tab w:val="right" w:pos="8306"/>
      </w:tabs>
      <w:snapToGrid w:val="0"/>
      <w:jc w:val="left"/>
    </w:pPr>
    <w:rPr>
      <w:sz w:val="18"/>
      <w:szCs w:val="18"/>
    </w:rPr>
  </w:style>
  <w:style w:type="character" w:customStyle="1" w:styleId="Char0">
    <w:name w:val="页脚 Char"/>
    <w:link w:val="a5"/>
    <w:uiPriority w:val="99"/>
    <w:rsid w:val="00554831"/>
    <w:rPr>
      <w:kern w:val="2"/>
      <w:sz w:val="18"/>
      <w:szCs w:val="18"/>
    </w:rPr>
  </w:style>
  <w:style w:type="paragraph" w:styleId="a6">
    <w:name w:val="Balloon Text"/>
    <w:basedOn w:val="a"/>
    <w:link w:val="Char1"/>
    <w:uiPriority w:val="99"/>
    <w:semiHidden/>
    <w:unhideWhenUsed/>
    <w:rsid w:val="00266F90"/>
    <w:rPr>
      <w:sz w:val="18"/>
      <w:szCs w:val="18"/>
    </w:rPr>
  </w:style>
  <w:style w:type="character" w:customStyle="1" w:styleId="Char1">
    <w:name w:val="批注框文本 Char"/>
    <w:basedOn w:val="a0"/>
    <w:link w:val="a6"/>
    <w:uiPriority w:val="99"/>
    <w:semiHidden/>
    <w:rsid w:val="00266F90"/>
    <w:rPr>
      <w:kern w:val="2"/>
      <w:sz w:val="18"/>
      <w:szCs w:val="18"/>
    </w:rPr>
  </w:style>
  <w:style w:type="paragraph" w:styleId="a7">
    <w:name w:val="Plain Text"/>
    <w:basedOn w:val="a"/>
    <w:link w:val="Char2"/>
    <w:rsid w:val="008D6A71"/>
    <w:rPr>
      <w:rFonts w:ascii="宋体" w:hAnsi="Courier New" w:cs="Courier New"/>
      <w:szCs w:val="21"/>
    </w:rPr>
  </w:style>
  <w:style w:type="character" w:customStyle="1" w:styleId="Char2">
    <w:name w:val="纯文本 Char"/>
    <w:basedOn w:val="a0"/>
    <w:link w:val="a7"/>
    <w:rsid w:val="008D6A71"/>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4.png"/><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image" Target="media/image28.wmf"/><Relationship Id="rId65"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image" Target="file:///F:\2016&#36213;&#29770;\&#19968;&#36718;\&#29289;&#29702;&#65288;&#36890;&#29992;&#65289;\word\217.tif"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21.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03860-361C-476E-8505-CD2DC1C6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2017-11-01T04:49:00Z</cp:lastPrinted>
  <dcterms:created xsi:type="dcterms:W3CDTF">2018-03-22T00:47:00Z</dcterms:created>
  <dcterms:modified xsi:type="dcterms:W3CDTF">2018-03-22T14:51:00Z</dcterms:modified>
</cp:coreProperties>
</file>