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061" w:rsidRPr="00825C27" w:rsidRDefault="00270061" w:rsidP="00270061">
      <w:pPr>
        <w:spacing w:line="360" w:lineRule="auto"/>
        <w:jc w:val="center"/>
        <w:rPr>
          <w:rFonts w:ascii="宋体" w:hAnsi="宋体"/>
          <w:b/>
          <w:sz w:val="28"/>
          <w:szCs w:val="28"/>
        </w:rPr>
      </w:pPr>
      <w:r w:rsidRPr="00825C27">
        <w:rPr>
          <w:rFonts w:ascii="宋体" w:hAnsi="宋体" w:hint="eastAsia"/>
          <w:b/>
          <w:sz w:val="28"/>
          <w:szCs w:val="28"/>
        </w:rPr>
        <w:t>昆八中2017-2018学年度下学期期中考</w:t>
      </w:r>
    </w:p>
    <w:p w:rsidR="00270061" w:rsidRPr="00825C27" w:rsidRDefault="00270061" w:rsidP="00270061">
      <w:pPr>
        <w:spacing w:line="360" w:lineRule="auto"/>
        <w:jc w:val="center"/>
        <w:rPr>
          <w:rFonts w:ascii="黑体" w:eastAsia="黑体"/>
          <w:b/>
          <w:sz w:val="28"/>
          <w:szCs w:val="28"/>
        </w:rPr>
      </w:pPr>
      <w:r w:rsidRPr="00825C27">
        <w:rPr>
          <w:rFonts w:eastAsia="黑体" w:hint="eastAsia"/>
          <w:b/>
          <w:sz w:val="28"/>
          <w:szCs w:val="28"/>
        </w:rPr>
        <w:t>特色</w:t>
      </w:r>
      <w:r w:rsidRPr="00825C27">
        <w:rPr>
          <w:rFonts w:ascii="黑体" w:eastAsia="黑体" w:hint="eastAsia"/>
          <w:b/>
          <w:sz w:val="28"/>
          <w:szCs w:val="28"/>
        </w:rPr>
        <w:t>高一语文试卷参考答案</w:t>
      </w:r>
    </w:p>
    <w:p w:rsidR="007F3CFF" w:rsidRDefault="007F3CFF" w:rsidP="00270061">
      <w:pPr>
        <w:jc w:val="center"/>
      </w:pPr>
    </w:p>
    <w:p w:rsidR="007F3CFF" w:rsidRDefault="007F3CFF" w:rsidP="007F3CFF">
      <w:r w:rsidRPr="007F3CFF">
        <w:rPr>
          <w:rFonts w:hint="eastAsia"/>
          <w:b/>
        </w:rPr>
        <w:t>1</w:t>
      </w:r>
      <w:r w:rsidRPr="007F3CFF">
        <w:rPr>
          <w:b/>
        </w:rPr>
        <w:t>．</w:t>
      </w:r>
      <w:r w:rsidR="00D56A55">
        <w:rPr>
          <w:rFonts w:hint="eastAsia"/>
          <w:b/>
        </w:rPr>
        <w:t>D</w:t>
      </w:r>
      <w:r w:rsidRPr="00043B54">
        <w:t>【解析】</w:t>
      </w:r>
      <w:r>
        <w:rPr>
          <w:rFonts w:ascii="宋体" w:hAnsi="宋体" w:cs="宋体"/>
        </w:rPr>
        <w:t>此题考核理解文中概念的能力，答题时要仔细对读选项和原</w:t>
      </w:r>
      <w:r w:rsidR="00825C27">
        <w:rPr>
          <w:rFonts w:ascii="宋体" w:hAnsi="宋体" w:cs="宋体"/>
        </w:rPr>
        <w:t>文，重点注意选项的表述和文中对概念的内涵和外延的阐释的细微差别</w:t>
      </w:r>
      <w:r w:rsidR="00825C27">
        <w:rPr>
          <w:rFonts w:ascii="宋体" w:hAnsi="宋体" w:cs="宋体" w:hint="eastAsia"/>
        </w:rPr>
        <w:t>。</w:t>
      </w:r>
      <w:r>
        <w:rPr>
          <w:rFonts w:ascii="宋体" w:hAnsi="宋体" w:cs="宋体"/>
        </w:rPr>
        <w:t>题中</w:t>
      </w:r>
      <w:r w:rsidR="00D56A55">
        <w:rPr>
          <w:rFonts w:ascii="Times New Romance" w:eastAsiaTheme="minorEastAsia" w:hAnsi="Times New Romance" w:cs="Times New Romance" w:hint="eastAsia"/>
        </w:rPr>
        <w:t>D</w:t>
      </w:r>
      <w:r>
        <w:rPr>
          <w:rFonts w:ascii="宋体" w:hAnsi="宋体" w:cs="宋体"/>
        </w:rPr>
        <w:t>项，混淆范围，使唐诗的建筑美得到最充分表现的不包括律诗</w:t>
      </w:r>
      <w:r>
        <w:rPr>
          <w:rFonts w:ascii="Times New Romance" w:eastAsia="Times New Romance" w:hAnsi="Times New Romance" w:cs="Times New Romance"/>
        </w:rPr>
        <w:t>。</w:t>
      </w:r>
    </w:p>
    <w:p w:rsidR="007F3CFF" w:rsidRDefault="007F3CFF" w:rsidP="007F3CFF">
      <w:r w:rsidRPr="007F3CFF">
        <w:rPr>
          <w:rFonts w:hint="eastAsia"/>
          <w:b/>
        </w:rPr>
        <w:t>2</w:t>
      </w:r>
      <w:r w:rsidRPr="007F3CFF">
        <w:rPr>
          <w:b/>
        </w:rPr>
        <w:t>．</w:t>
      </w:r>
      <w:r w:rsidR="00D56A55">
        <w:rPr>
          <w:rFonts w:hint="eastAsia"/>
          <w:b/>
        </w:rPr>
        <w:t>A</w:t>
      </w:r>
      <w:r w:rsidRPr="00043B54">
        <w:t>【解析】</w:t>
      </w:r>
      <w:r>
        <w:rPr>
          <w:rFonts w:ascii="宋体" w:hAnsi="宋体" w:cs="宋体"/>
        </w:rPr>
        <w:t>此题考核筛选文中的信息能力，答题时要仔细对读选项和原文，重点注意选项的表述和文中内容的整合或转述的差别。题中</w:t>
      </w:r>
      <w:r w:rsidR="00D56A55">
        <w:rPr>
          <w:rFonts w:ascii="Times New Romance" w:eastAsiaTheme="minorEastAsia" w:hAnsi="Times New Romance" w:cs="Times New Romance" w:hint="eastAsia"/>
        </w:rPr>
        <w:t>A</w:t>
      </w:r>
      <w:r>
        <w:rPr>
          <w:rFonts w:ascii="宋体" w:hAnsi="宋体" w:cs="宋体"/>
        </w:rPr>
        <w:t>项，按照第一段对唐诗的建筑美的定义，所谓建筑美，是说唐诗善于通过具体意象的描写和组合，把本来是按照时间顺序流逝的时间艺术，转化为具有空间的立体感。“更体现在把空间并列关系转化成前后流逝的时间关系上”</w:t>
      </w:r>
      <w:r w:rsidR="00825C27">
        <w:rPr>
          <w:rFonts w:ascii="宋体" w:hAnsi="宋体" w:cs="宋体" w:hint="eastAsia"/>
        </w:rPr>
        <w:t>，</w:t>
      </w:r>
      <w:r>
        <w:rPr>
          <w:rFonts w:ascii="宋体" w:hAnsi="宋体" w:cs="宋体"/>
        </w:rPr>
        <w:t>是对唐诗的建筑美打动我们的原因的分析</w:t>
      </w:r>
      <w:r>
        <w:rPr>
          <w:rFonts w:ascii="Times New Romance" w:eastAsia="Times New Romance" w:hAnsi="Times New Romance" w:cs="Times New Romance"/>
        </w:rPr>
        <w:t>。</w:t>
      </w:r>
    </w:p>
    <w:p w:rsidR="007F3CFF" w:rsidRDefault="007F3CFF" w:rsidP="007F3CFF">
      <w:r w:rsidRPr="007F3CFF">
        <w:rPr>
          <w:rFonts w:hint="eastAsia"/>
          <w:b/>
        </w:rPr>
        <w:t>3</w:t>
      </w:r>
      <w:r w:rsidRPr="007F3CFF">
        <w:rPr>
          <w:b/>
        </w:rPr>
        <w:t>．</w:t>
      </w:r>
      <w:r w:rsidR="00D56A55">
        <w:rPr>
          <w:rFonts w:hint="eastAsia"/>
          <w:b/>
        </w:rPr>
        <w:t>C</w:t>
      </w:r>
      <w:r w:rsidRPr="00043B54">
        <w:t>【解析】</w:t>
      </w:r>
      <w:r>
        <w:rPr>
          <w:rFonts w:ascii="宋体" w:hAnsi="宋体" w:cs="宋体"/>
        </w:rPr>
        <w:t>此题考核归纳内容要点的能力，侧重考核文中的观点。重点注意选项的表述和文中内容的整合或转述以及句子之间的关系的细微差别。题中</w:t>
      </w:r>
      <w:r w:rsidR="00DC75D3">
        <w:rPr>
          <w:rFonts w:ascii="Times New Romance" w:eastAsiaTheme="minorEastAsia" w:hAnsi="Times New Romance" w:cs="Times New Romance" w:hint="eastAsia"/>
        </w:rPr>
        <w:t>C</w:t>
      </w:r>
      <w:r>
        <w:rPr>
          <w:rFonts w:ascii="宋体" w:hAnsi="宋体" w:cs="宋体"/>
        </w:rPr>
        <w:t>项，“我们一读，却好像蒙太奇一样，不同的镜头组合在一道，自然而然地产生出了某种深永的感情”说明并列在一起的意象之间有内在的联系，并不是随便把意象罗列在一起，就能产生某种深永的感情</w:t>
      </w:r>
      <w:r>
        <w:rPr>
          <w:rFonts w:ascii="Times New Romance" w:eastAsia="Times New Romance" w:hAnsi="Times New Romance" w:cs="Times New Romance"/>
        </w:rPr>
        <w:t>。</w:t>
      </w:r>
    </w:p>
    <w:p w:rsidR="007F3CFF" w:rsidRDefault="007F3CFF" w:rsidP="007F3CFF">
      <w:r w:rsidRPr="007F3CFF">
        <w:rPr>
          <w:rFonts w:ascii="宋体" w:hAnsi="宋体" w:cs="宋体" w:hint="eastAsia"/>
          <w:b/>
        </w:rPr>
        <w:t>4.A</w:t>
      </w:r>
      <w:r w:rsidRPr="00043B54">
        <w:t>【解析】</w:t>
      </w:r>
      <w:r>
        <w:rPr>
          <w:rFonts w:ascii="宋体" w:hAnsi="宋体" w:cs="宋体"/>
        </w:rPr>
        <w:t>本题主要考查对小说有关内容的分析和概括</w:t>
      </w:r>
      <w:r>
        <w:rPr>
          <w:rFonts w:ascii="Times New Romance" w:eastAsia="Times New Romance" w:hAnsi="Times New Romance" w:cs="Times New Romance"/>
        </w:rPr>
        <w:t>。B</w:t>
      </w:r>
      <w:r>
        <w:rPr>
          <w:rFonts w:ascii="宋体" w:hAnsi="宋体" w:cs="宋体"/>
        </w:rPr>
        <w:t>项，“他”在痛苦磨炼中掌握了熟练的演奏技巧，却不能在曲子中融入自己的感情。</w:t>
      </w:r>
      <w:r>
        <w:rPr>
          <w:rFonts w:ascii="Times New Romance" w:eastAsia="Times New Romance" w:hAnsi="Times New Romance" w:cs="Times New Romance"/>
        </w:rPr>
        <w:t>C</w:t>
      </w:r>
      <w:r>
        <w:rPr>
          <w:rFonts w:ascii="宋体" w:hAnsi="宋体" w:cs="宋体"/>
        </w:rPr>
        <w:t>项，第二人称“你”，既指小说中的“他”，又推及到其他人。</w:t>
      </w:r>
      <w:r>
        <w:rPr>
          <w:rFonts w:ascii="Times New Romance" w:eastAsiaTheme="minorEastAsia" w:hAnsi="Times New Romance" w:cs="Times New Romance" w:hint="eastAsia"/>
        </w:rPr>
        <w:t>D</w:t>
      </w:r>
      <w:r>
        <w:rPr>
          <w:rFonts w:ascii="宋体" w:hAnsi="宋体" w:cs="宋体"/>
        </w:rPr>
        <w:t>项，教育者不应把自己的理想强加到孩子头上，更不能以自己的模式去打造孩子。</w:t>
      </w:r>
    </w:p>
    <w:p w:rsidR="007F3CFF" w:rsidRPr="007F3CFF" w:rsidRDefault="007F3CFF" w:rsidP="007F3CFF">
      <w:pPr>
        <w:rPr>
          <w:b/>
        </w:rPr>
      </w:pPr>
      <w:r w:rsidRPr="007F3CFF">
        <w:rPr>
          <w:rFonts w:ascii="宋体" w:hAnsi="宋体" w:cs="宋体" w:hint="eastAsia"/>
          <w:b/>
        </w:rPr>
        <w:t>5.</w:t>
      </w:r>
      <w:r w:rsidRPr="007F3CFF">
        <w:rPr>
          <w:rFonts w:ascii="华文中宋" w:eastAsia="华文中宋" w:hAnsi="华文中宋" w:cs="宋体" w:hint="eastAsia"/>
          <w:b/>
        </w:rPr>
        <w:t>①</w:t>
      </w:r>
      <w:r w:rsidRPr="007F3CFF">
        <w:rPr>
          <w:rFonts w:ascii="宋体" w:hAnsi="宋体" w:cs="宋体"/>
          <w:b/>
        </w:rPr>
        <w:t>结构上看，“他”最后一次拉琴的情形和听众的反应是本文的高潮部分。</w:t>
      </w:r>
      <w:r w:rsidRPr="007F3CFF">
        <w:rPr>
          <w:rFonts w:ascii="华文中宋" w:eastAsia="华文中宋" w:hAnsi="华文中宋" w:cs="宋体" w:hint="eastAsia"/>
          <w:b/>
        </w:rPr>
        <w:t>②</w:t>
      </w:r>
      <w:r w:rsidRPr="007F3CFF">
        <w:rPr>
          <w:rFonts w:ascii="宋体" w:hAnsi="宋体" w:cs="宋体"/>
          <w:b/>
        </w:rPr>
        <w:t>内容上看，这样安排，更充分展现“他”内心的压制和反抗，使人物形象丰满而富有张力。</w:t>
      </w:r>
      <w:r w:rsidRPr="007F3CFF">
        <w:rPr>
          <w:rFonts w:ascii="华文中宋" w:eastAsia="华文中宋" w:hAnsi="华文中宋" w:cs="宋体" w:hint="eastAsia"/>
          <w:b/>
        </w:rPr>
        <w:t>③</w:t>
      </w:r>
      <w:r w:rsidRPr="007F3CFF">
        <w:rPr>
          <w:rFonts w:ascii="宋体" w:hAnsi="宋体" w:cs="宋体"/>
          <w:b/>
        </w:rPr>
        <w:t>手法上看，本次演奏的成功和听众的赞赏，与前面拉琴缺乏艺术、大家对他失望形成对比，深化了文章主题。</w:t>
      </w:r>
      <w:r w:rsidR="00825C27" w:rsidRPr="00825C27">
        <w:rPr>
          <w:rFonts w:ascii="宋体" w:hAnsi="宋体" w:cs="宋体" w:hint="eastAsia"/>
        </w:rPr>
        <w:t>（答出一点给2分，答出两点给4分，答出三点给5分）</w:t>
      </w:r>
    </w:p>
    <w:p w:rsidR="007F3CFF" w:rsidRDefault="007F3CFF" w:rsidP="007F3CFF">
      <w:r w:rsidRPr="00043B54">
        <w:t>【解析】</w:t>
      </w:r>
      <w:r>
        <w:rPr>
          <w:rFonts w:ascii="宋体" w:hAnsi="宋体" w:cs="宋体"/>
        </w:rPr>
        <w:t>本题主要考查小说情节安排的好处。主要结合小说的人物形象塑造、情节发展、主旨表达等方面分析，从内容和结构等方面答题。小说用了很多篇幅写“他”最后一次拉琴的情形和听众的反应</w:t>
      </w:r>
      <w:r>
        <w:rPr>
          <w:rFonts w:ascii="Times New Romance" w:eastAsia="Times New Romance" w:hAnsi="Times New Romance" w:cs="Times New Romance"/>
        </w:rPr>
        <w:t>，</w:t>
      </w:r>
      <w:r>
        <w:rPr>
          <w:rFonts w:ascii="宋体" w:hAnsi="宋体" w:cs="宋体"/>
        </w:rPr>
        <w:t>“他”最后一次拉琴的情形和听众的反应是本文的高潮部分，更充分展现“他”内心的压制和反抗，使人物形象丰满而富有张力。“拉得太好了，这才是小提琴艺术！孩子，你是这批毕业生中最优秀的一位”</w:t>
      </w:r>
      <w:r>
        <w:rPr>
          <w:rFonts w:ascii="Times New Romance" w:eastAsia="Times New Romance" w:hAnsi="Times New Romance" w:cs="Times New Romance"/>
        </w:rPr>
        <w:t>“</w:t>
      </w:r>
      <w:r>
        <w:rPr>
          <w:rFonts w:ascii="宋体" w:hAnsi="宋体" w:cs="宋体"/>
        </w:rPr>
        <w:t>你的技术真不错，可小提琴是门艺术，仅仅靠技术是不够的</w:t>
      </w:r>
      <w:r>
        <w:rPr>
          <w:rFonts w:ascii="Times New Romance" w:eastAsia="Times New Romance" w:hAnsi="Times New Romance" w:cs="Times New Romance"/>
        </w:rPr>
        <w:t>”“</w:t>
      </w:r>
      <w:r>
        <w:rPr>
          <w:rFonts w:ascii="宋体" w:hAnsi="宋体" w:cs="宋体"/>
        </w:rPr>
        <w:t>直到他从附中考入音乐学院，大家才失望地说，可惜了，可惜了。没有人能改变他</w:t>
      </w:r>
      <w:r>
        <w:rPr>
          <w:rFonts w:ascii="Times New Romance" w:eastAsia="Times New Romance" w:hAnsi="Times New Romance" w:cs="Times New Romance"/>
        </w:rPr>
        <w:t>”，</w:t>
      </w:r>
      <w:r>
        <w:rPr>
          <w:rFonts w:ascii="宋体" w:hAnsi="宋体" w:cs="宋体"/>
        </w:rPr>
        <w:t>本次演奏的成功和听众的赞赏，与前面拉琴缺乏艺术、大家对他失望形成对比，深化了文章主题。</w:t>
      </w:r>
    </w:p>
    <w:p w:rsidR="007F3CFF" w:rsidRPr="007F3CFF" w:rsidRDefault="007F3CFF" w:rsidP="007F3CFF">
      <w:pPr>
        <w:rPr>
          <w:rFonts w:ascii="宋体" w:hAnsi="宋体" w:cs="宋体"/>
          <w:b/>
        </w:rPr>
      </w:pPr>
      <w:r w:rsidRPr="007F3CFF">
        <w:rPr>
          <w:rFonts w:ascii="宋体" w:hAnsi="宋体" w:cs="宋体" w:hint="eastAsia"/>
          <w:b/>
        </w:rPr>
        <w:t>6.示例一：</w:t>
      </w:r>
      <w:r w:rsidRPr="007F3CFF">
        <w:rPr>
          <w:rFonts w:ascii="宋体" w:hAnsi="宋体" w:cs="宋体"/>
          <w:b/>
        </w:rPr>
        <w:t>这样的结果是对应试教育的讽刺与控诉。</w:t>
      </w:r>
      <w:r w:rsidRPr="007F3CFF">
        <w:rPr>
          <w:rFonts w:ascii="华文中宋" w:eastAsia="华文中宋" w:hAnsi="华文中宋" w:cs="宋体" w:hint="eastAsia"/>
          <w:b/>
        </w:rPr>
        <w:t>①</w:t>
      </w:r>
      <w:r w:rsidRPr="007F3CFF">
        <w:rPr>
          <w:rFonts w:ascii="宋体" w:hAnsi="宋体" w:cs="宋体"/>
          <w:b/>
        </w:rPr>
        <w:t>从儿时起近二十年，主人公从来没有真正喜欢过拉琴。但在父亲的逼迫下从未间断过练琴。最终因表达内心对父亲逼迫也拉琴的不满反而拉出动人的作品。</w:t>
      </w:r>
      <w:r w:rsidRPr="007F3CFF">
        <w:rPr>
          <w:rFonts w:ascii="华文中宋" w:eastAsia="华文中宋" w:hAnsi="华文中宋" w:cs="宋体" w:hint="eastAsia"/>
          <w:b/>
        </w:rPr>
        <w:t>②</w:t>
      </w:r>
      <w:r w:rsidRPr="007F3CFF">
        <w:rPr>
          <w:rFonts w:ascii="宋体" w:hAnsi="宋体" w:cs="宋体"/>
          <w:b/>
        </w:rPr>
        <w:t>这就深刻地批判了强迫式的应试教育泯灭个人兴趣、压制心灵的弊端。</w:t>
      </w:r>
      <w:r w:rsidRPr="007F3CFF">
        <w:rPr>
          <w:rFonts w:ascii="华文中宋" w:eastAsia="华文中宋" w:hAnsi="华文中宋" w:cs="宋体" w:hint="eastAsia"/>
          <w:b/>
        </w:rPr>
        <w:t>③</w:t>
      </w:r>
      <w:r w:rsidRPr="007F3CFF">
        <w:rPr>
          <w:rFonts w:ascii="宋体" w:hAnsi="宋体" w:cs="宋体"/>
          <w:b/>
        </w:rPr>
        <w:t>当今社会这种情况仍屡见不鲜，所以，我们的教育者应该尊重个体的不同需求和爱好，因材施教，培养出身心快乐健康的人才。</w:t>
      </w:r>
    </w:p>
    <w:p w:rsidR="007F3CFF" w:rsidRPr="007F3CFF" w:rsidRDefault="007F3CFF" w:rsidP="007F3CFF">
      <w:pPr>
        <w:rPr>
          <w:b/>
        </w:rPr>
      </w:pPr>
      <w:r w:rsidRPr="007F3CFF">
        <w:rPr>
          <w:rFonts w:ascii="宋体" w:hAnsi="宋体" w:cs="宋体"/>
          <w:b/>
        </w:rPr>
        <w:t>示例二：这样的结果是对艺术规律的深刻解读。</w:t>
      </w:r>
      <w:r w:rsidRPr="007F3CFF">
        <w:rPr>
          <w:rFonts w:ascii="华文中宋" w:eastAsia="华文中宋" w:hAnsi="华文中宋" w:cs="宋体" w:hint="eastAsia"/>
          <w:b/>
        </w:rPr>
        <w:t>①</w:t>
      </w:r>
      <w:r w:rsidRPr="007F3CFF">
        <w:rPr>
          <w:rFonts w:ascii="宋体" w:hAnsi="宋体" w:cs="宋体"/>
          <w:b/>
        </w:rPr>
        <w:t>技术，是没有生命的；艺术，则是生命感受和技术的完美融合。</w:t>
      </w:r>
      <w:r w:rsidRPr="007F3CFF">
        <w:rPr>
          <w:rFonts w:ascii="华文中宋" w:eastAsia="华文中宋" w:hAnsi="华文中宋" w:cs="宋体" w:hint="eastAsia"/>
          <w:b/>
        </w:rPr>
        <w:t>②</w:t>
      </w:r>
      <w:r w:rsidRPr="007F3CFF">
        <w:rPr>
          <w:rFonts w:ascii="宋体" w:hAnsi="宋体" w:cs="宋体"/>
          <w:b/>
        </w:rPr>
        <w:t>主人公原先令教授失望，而最后一次演奏成功，正是从相反的两个侧面阐释了这个艺术规律。</w:t>
      </w:r>
      <w:r w:rsidRPr="007F3CFF">
        <w:rPr>
          <w:rFonts w:ascii="华文中宋" w:eastAsia="华文中宋" w:hAnsi="华文中宋" w:cs="宋体" w:hint="eastAsia"/>
          <w:b/>
        </w:rPr>
        <w:t>③</w:t>
      </w:r>
      <w:r w:rsidRPr="007F3CFF">
        <w:rPr>
          <w:rFonts w:ascii="宋体" w:hAnsi="宋体" w:cs="宋体"/>
          <w:b/>
        </w:rPr>
        <w:t>当今社会很多人让孩子学习艺术，只为功利目的，使从艺者身心背离，这违背了艺术本质，人们应该从实际出发，遵从规律，才能真正使有艺术天赋者成为优秀的艺术家。</w:t>
      </w:r>
      <w:r w:rsidR="00437819" w:rsidRPr="00437819">
        <w:rPr>
          <w:rFonts w:ascii="宋体" w:hAnsi="宋体" w:cs="宋体" w:hint="eastAsia"/>
        </w:rPr>
        <w:t>（</w:t>
      </w:r>
      <w:r w:rsidR="00437819" w:rsidRPr="00825C27">
        <w:rPr>
          <w:rFonts w:ascii="宋体" w:hAnsi="宋体" w:cs="宋体" w:hint="eastAsia"/>
        </w:rPr>
        <w:t>答出一点给2分，答出两点给4分，答出三点给5分</w:t>
      </w:r>
      <w:r w:rsidR="00437819">
        <w:rPr>
          <w:rFonts w:ascii="宋体" w:hAnsi="宋体" w:cs="宋体" w:hint="eastAsia"/>
        </w:rPr>
        <w:t>。</w:t>
      </w:r>
      <w:r w:rsidR="00437819" w:rsidRPr="00437819">
        <w:rPr>
          <w:rFonts w:ascii="宋体" w:hAnsi="宋体" w:cs="宋体" w:hint="eastAsia"/>
        </w:rPr>
        <w:t>言之成理即可）</w:t>
      </w:r>
    </w:p>
    <w:p w:rsidR="007F3CFF" w:rsidRDefault="007F3CFF" w:rsidP="007F3CFF">
      <w:r w:rsidRPr="00043B54">
        <w:lastRenderedPageBreak/>
        <w:t>【解析】</w:t>
      </w:r>
      <w:r>
        <w:rPr>
          <w:rFonts w:ascii="宋体" w:hAnsi="宋体" w:cs="宋体"/>
        </w:rPr>
        <w:t>这是一道探究的题目，既涉及到文章的内容，又要拓展</w:t>
      </w:r>
      <w:r>
        <w:rPr>
          <w:rFonts w:ascii="Times New Romance" w:eastAsia="Times New Romance" w:hAnsi="Times New Romance" w:cs="Times New Romance"/>
        </w:rPr>
        <w:t>。</w:t>
      </w:r>
      <w:r>
        <w:rPr>
          <w:rFonts w:ascii="宋体" w:hAnsi="宋体" w:cs="宋体"/>
        </w:rPr>
        <w:t>立足文本，分析不爱拉琴的“他”却成了当年艺术学院最优秀的毕业生蕴含的道理，结合文章的内容言之有理即可。如</w:t>
      </w:r>
      <w:r w:rsidR="00437819">
        <w:rPr>
          <w:rFonts w:ascii="宋体" w:hAnsi="宋体" w:cs="宋体" w:hint="eastAsia"/>
        </w:rPr>
        <w:t>：</w:t>
      </w:r>
      <w:r>
        <w:rPr>
          <w:rFonts w:ascii="宋体" w:hAnsi="宋体" w:cs="宋体"/>
        </w:rPr>
        <w:t>这样的结果是对应试教育的讽刺与控诉</w:t>
      </w:r>
      <w:r>
        <w:rPr>
          <w:rFonts w:ascii="Times New Romance" w:eastAsia="Times New Romance" w:hAnsi="Times New Romance" w:cs="Times New Romance"/>
        </w:rPr>
        <w:t>；</w:t>
      </w:r>
      <w:r>
        <w:rPr>
          <w:rFonts w:ascii="宋体" w:hAnsi="宋体" w:cs="宋体"/>
        </w:rPr>
        <w:t>这样的结果是对艺术规律的深刻解读</w:t>
      </w:r>
      <w:r>
        <w:rPr>
          <w:rFonts w:ascii="Times New Romance" w:eastAsia="Times New Romance" w:hAnsi="Times New Romance" w:cs="Times New Romance"/>
        </w:rPr>
        <w:t>；</w:t>
      </w:r>
      <w:r>
        <w:rPr>
          <w:rFonts w:ascii="宋体" w:hAnsi="宋体" w:cs="宋体"/>
        </w:rPr>
        <w:t>人们应该从实际出发，遵从规律，才能真正使有艺术天赋者成为优秀的艺术家等。谈自己的感悟，答题时结合生活中的事例进行论证，论证要围绕自己的观点进行，做到中心突出、简单明了。如</w:t>
      </w:r>
      <w:r w:rsidR="00437819">
        <w:rPr>
          <w:rFonts w:ascii="宋体" w:hAnsi="宋体" w:cs="宋体" w:hint="eastAsia"/>
        </w:rPr>
        <w:t>：</w:t>
      </w:r>
      <w:r>
        <w:rPr>
          <w:rFonts w:ascii="宋体" w:hAnsi="宋体" w:cs="宋体"/>
        </w:rPr>
        <w:t>应试教育泯灭个人兴趣、压制心灵</w:t>
      </w:r>
      <w:r>
        <w:rPr>
          <w:rFonts w:ascii="Times New Romance" w:eastAsia="Times New Romance" w:hAnsi="Times New Romance" w:cs="Times New Romance"/>
        </w:rPr>
        <w:t>；</w:t>
      </w:r>
      <w:r>
        <w:rPr>
          <w:rFonts w:ascii="宋体" w:hAnsi="宋体" w:cs="宋体"/>
        </w:rPr>
        <w:t>教育者应该尊重个体的不同需求和爱好，因材施教，培养出身心快乐健康的人才；我们应该遵从自己内心的选择；父母应该尊重孩子的选择等</w:t>
      </w:r>
      <w:r>
        <w:rPr>
          <w:rFonts w:ascii="Times New Romance" w:eastAsia="Times New Romance" w:hAnsi="Times New Romance" w:cs="Times New Romance"/>
        </w:rPr>
        <w:t>。</w:t>
      </w:r>
    </w:p>
    <w:p w:rsidR="007F3CFF" w:rsidRPr="00406B92" w:rsidRDefault="007F3CFF" w:rsidP="007F3CFF">
      <w:r>
        <w:rPr>
          <w:rFonts w:hint="eastAsia"/>
          <w:b/>
          <w:bCs/>
        </w:rPr>
        <w:t>7.</w:t>
      </w:r>
      <w:r w:rsidRPr="00406B92">
        <w:t> </w:t>
      </w:r>
      <w:r w:rsidR="00111A71">
        <w:rPr>
          <w:rFonts w:hint="eastAsia"/>
          <w:b/>
          <w:bCs/>
        </w:rPr>
        <w:t>B</w:t>
      </w:r>
      <w:r w:rsidRPr="00043B54">
        <w:t>【解析】</w:t>
      </w:r>
      <w:r w:rsidR="00111A71">
        <w:rPr>
          <w:rFonts w:hint="eastAsia"/>
        </w:rPr>
        <w:t>A</w:t>
      </w:r>
      <w:r w:rsidRPr="00406B92">
        <w:rPr>
          <w:rFonts w:hint="eastAsia"/>
        </w:rPr>
        <w:t>.</w:t>
      </w:r>
      <w:r w:rsidRPr="00406B92">
        <w:rPr>
          <w:rFonts w:hint="eastAsia"/>
        </w:rPr>
        <w:t>“物质性”文化遗产除“自然景观”外</w:t>
      </w:r>
      <w:r w:rsidRPr="00406B92">
        <w:rPr>
          <w:rFonts w:hint="eastAsia"/>
        </w:rPr>
        <w:t>,</w:t>
      </w:r>
      <w:r w:rsidRPr="00406B92">
        <w:rPr>
          <w:rFonts w:hint="eastAsia"/>
        </w:rPr>
        <w:t>还有其他项目。</w:t>
      </w:r>
      <w:r w:rsidR="00111A71">
        <w:rPr>
          <w:rFonts w:hint="eastAsia"/>
        </w:rPr>
        <w:t>C</w:t>
      </w:r>
      <w:r w:rsidRPr="00406B92">
        <w:rPr>
          <w:rFonts w:hint="eastAsia"/>
        </w:rPr>
        <w:t>.</w:t>
      </w:r>
      <w:r w:rsidRPr="00406B92">
        <w:rPr>
          <w:rFonts w:hint="eastAsia"/>
        </w:rPr>
        <w:t>“并没有多少现实意义和实际价值”不妥。</w:t>
      </w:r>
      <w:r w:rsidRPr="00406B92">
        <w:t xml:space="preserve"> </w:t>
      </w:r>
      <w:r w:rsidR="00111A71">
        <w:rPr>
          <w:rFonts w:hint="eastAsia"/>
        </w:rPr>
        <w:t>D</w:t>
      </w:r>
      <w:r w:rsidR="00111A71" w:rsidRPr="00406B92">
        <w:t>.</w:t>
      </w:r>
      <w:r w:rsidR="00111A71" w:rsidRPr="00406B92">
        <w:t>材料一主要介绍</w:t>
      </w:r>
      <w:r w:rsidR="00111A71" w:rsidRPr="00406B92">
        <w:t>2016</w:t>
      </w:r>
      <w:r w:rsidR="00111A71" w:rsidRPr="00406B92">
        <w:t>年之前我国非物质文化遗产的保护发展情况</w:t>
      </w:r>
      <w:r w:rsidR="00111A71" w:rsidRPr="00406B92">
        <w:t>,</w:t>
      </w:r>
      <w:r w:rsidR="00111A71" w:rsidRPr="00406B92">
        <w:t>材料三不属</w:t>
      </w:r>
      <w:r w:rsidR="00111A71" w:rsidRPr="00406B92">
        <w:rPr>
          <w:rFonts w:hint="eastAsia"/>
        </w:rPr>
        <w:t>于“具体保护措施”。</w:t>
      </w:r>
    </w:p>
    <w:p w:rsidR="007F3CFF" w:rsidRPr="00406B92" w:rsidRDefault="007F3CFF" w:rsidP="007F3CFF">
      <w:r w:rsidRPr="007F3CFF">
        <w:rPr>
          <w:rFonts w:hint="eastAsia"/>
          <w:b/>
          <w:bCs/>
        </w:rPr>
        <w:t>8.</w:t>
      </w:r>
      <w:r w:rsidRPr="007F3CFF">
        <w:rPr>
          <w:b/>
        </w:rPr>
        <w:t>  C</w:t>
      </w:r>
      <w:r w:rsidR="00111A71">
        <w:rPr>
          <w:rFonts w:hint="eastAsia"/>
          <w:b/>
        </w:rPr>
        <w:t>E</w:t>
      </w:r>
      <w:r w:rsidRPr="00043B54">
        <w:t>【解析】</w:t>
      </w:r>
      <w:r w:rsidRPr="00406B92">
        <w:t>A.</w:t>
      </w:r>
      <w:r w:rsidRPr="00406B92">
        <w:t>材料列举民间文学、相声的例子</w:t>
      </w:r>
      <w:r w:rsidRPr="00406B92">
        <w:t>,</w:t>
      </w:r>
      <w:r w:rsidRPr="00406B92">
        <w:t>不是用来说明</w:t>
      </w:r>
      <w:r w:rsidRPr="00406B92">
        <w:t>“</w:t>
      </w:r>
      <w:r w:rsidRPr="00406B92">
        <w:t>非物质文化遗产</w:t>
      </w:r>
      <w:r w:rsidRPr="00406B92">
        <w:rPr>
          <w:rFonts w:hint="eastAsia"/>
        </w:rPr>
        <w:t>……有可能失传”。</w:t>
      </w:r>
      <w:r w:rsidRPr="00406B92">
        <w:rPr>
          <w:rFonts w:hint="eastAsia"/>
        </w:rPr>
        <w:t>B.</w:t>
      </w:r>
      <w:r w:rsidRPr="00406B92">
        <w:rPr>
          <w:rFonts w:hint="eastAsia"/>
        </w:rPr>
        <w:t>“因为……经济效益</w:t>
      </w:r>
      <w:r w:rsidRPr="00406B92">
        <w:rPr>
          <w:rFonts w:hint="eastAsia"/>
        </w:rPr>
        <w:t>,</w:t>
      </w:r>
      <w:r w:rsidRPr="00406B92">
        <w:rPr>
          <w:rFonts w:hint="eastAsia"/>
        </w:rPr>
        <w:t>所以发展得比较好”强加因果</w:t>
      </w:r>
      <w:r w:rsidRPr="00406B92">
        <w:rPr>
          <w:rFonts w:hint="eastAsia"/>
        </w:rPr>
        <w:t>,</w:t>
      </w:r>
      <w:r w:rsidRPr="00406B92">
        <w:rPr>
          <w:rFonts w:hint="eastAsia"/>
        </w:rPr>
        <w:t>“提高……经济效益”非“当务之急”。</w:t>
      </w:r>
      <w:r w:rsidR="00111A71">
        <w:rPr>
          <w:rFonts w:hint="eastAsia"/>
        </w:rPr>
        <w:t>D</w:t>
      </w:r>
      <w:r w:rsidRPr="00406B92">
        <w:rPr>
          <w:rFonts w:hint="eastAsia"/>
        </w:rPr>
        <w:t>.</w:t>
      </w:r>
      <w:r w:rsidRPr="00406B92">
        <w:rPr>
          <w:rFonts w:hint="eastAsia"/>
        </w:rPr>
        <w:t>物质性文化遗产和非物质文化遗产都是民族精神的载体。</w:t>
      </w:r>
      <w:r w:rsidR="00437819">
        <w:rPr>
          <w:rFonts w:hint="eastAsia"/>
        </w:rPr>
        <w:t>（每项</w:t>
      </w:r>
      <w:r w:rsidR="00437819">
        <w:rPr>
          <w:rFonts w:hint="eastAsia"/>
        </w:rPr>
        <w:t>2</w:t>
      </w:r>
      <w:r w:rsidR="00437819">
        <w:rPr>
          <w:rFonts w:hint="eastAsia"/>
        </w:rPr>
        <w:t>分）</w:t>
      </w:r>
    </w:p>
    <w:p w:rsidR="007F3CFF" w:rsidRPr="007F3CFF" w:rsidRDefault="007F3CFF" w:rsidP="007F3CFF">
      <w:pPr>
        <w:rPr>
          <w:b/>
        </w:rPr>
      </w:pPr>
      <w:r w:rsidRPr="007F3CFF">
        <w:rPr>
          <w:rFonts w:hint="eastAsia"/>
          <w:b/>
          <w:bCs/>
        </w:rPr>
        <w:t>9.</w:t>
      </w:r>
      <w:r w:rsidRPr="007F3CFF">
        <w:rPr>
          <w:rFonts w:hint="eastAsia"/>
          <w:b/>
        </w:rPr>
        <w:t>①继承人高龄化且人数不足</w:t>
      </w:r>
      <w:r w:rsidRPr="007F3CFF">
        <w:rPr>
          <w:rFonts w:hint="eastAsia"/>
          <w:b/>
        </w:rPr>
        <w:t>,</w:t>
      </w:r>
      <w:r w:rsidRPr="007F3CFF">
        <w:rPr>
          <w:rFonts w:hint="eastAsia"/>
          <w:b/>
        </w:rPr>
        <w:t>一些项目有失传危险。②法律保护缺失。③项目保护发展不均衡。④创新不足。</w:t>
      </w:r>
      <w:r w:rsidRPr="007F3CFF">
        <w:rPr>
          <w:b/>
        </w:rPr>
        <w:t xml:space="preserve"> </w:t>
      </w:r>
      <w:r w:rsidR="00437819" w:rsidRPr="00437819">
        <w:rPr>
          <w:rFonts w:hint="eastAsia"/>
        </w:rPr>
        <w:t>（答出一点给</w:t>
      </w:r>
      <w:r w:rsidR="00437819" w:rsidRPr="00437819">
        <w:rPr>
          <w:rFonts w:hint="eastAsia"/>
        </w:rPr>
        <w:t>1</w:t>
      </w:r>
      <w:r w:rsidR="00437819" w:rsidRPr="00437819">
        <w:rPr>
          <w:rFonts w:hint="eastAsia"/>
        </w:rPr>
        <w:t>分）</w:t>
      </w:r>
    </w:p>
    <w:p w:rsidR="007F3CFF" w:rsidRDefault="007F3CFF" w:rsidP="007F3CFF">
      <w:r w:rsidRPr="007F3CFF">
        <w:rPr>
          <w:rFonts w:hint="eastAsia"/>
          <w:b/>
        </w:rPr>
        <w:t>10</w:t>
      </w:r>
      <w:r w:rsidRPr="007F3CFF">
        <w:rPr>
          <w:b/>
        </w:rPr>
        <w:t>．</w:t>
      </w:r>
      <w:r w:rsidRPr="007F3CFF">
        <w:rPr>
          <w:b/>
        </w:rPr>
        <w:t>C</w:t>
      </w:r>
      <w:r w:rsidRPr="00043B54">
        <w:t>【解析】</w:t>
      </w:r>
      <w:r>
        <w:rPr>
          <w:rFonts w:ascii="宋体" w:hAnsi="宋体" w:cs="宋体"/>
        </w:rPr>
        <w:t>本题考查学生文言文断句能力。解答此类题，考生不仅需要具备一定的文言阅读的语感和断句技巧，而且还应具备一定的文化素养。文言断句有很多的标志，比如：四字短语、排偶句式、顶真修辞等等。还可以利用名词代词在句中担当的成分来断。本句，根据名词代词“上（皇上）”“崔群（人名）”“居易（人名）”“资地”“官”“臣”“姜公辅”“内职”</w:t>
      </w:r>
      <w:r>
        <w:rPr>
          <w:rFonts w:ascii="Times New Romance" w:eastAsia="Times New Romance" w:hAnsi="Times New Romance" w:cs="Times New Romance"/>
        </w:rPr>
        <w:t>“</w:t>
      </w:r>
      <w:r>
        <w:rPr>
          <w:rFonts w:ascii="宋体" w:hAnsi="宋体" w:cs="宋体"/>
        </w:rPr>
        <w:t>京府判司</w:t>
      </w:r>
      <w:r>
        <w:rPr>
          <w:rFonts w:ascii="Times New Romance" w:eastAsia="Times New Romance" w:hAnsi="Times New Romance" w:cs="Times New Romance"/>
        </w:rPr>
        <w:t>”“</w:t>
      </w:r>
      <w:r>
        <w:rPr>
          <w:rFonts w:ascii="宋体" w:hAnsi="宋体" w:cs="宋体"/>
        </w:rPr>
        <w:t>亲</w:t>
      </w:r>
      <w:r>
        <w:rPr>
          <w:rFonts w:ascii="Times New Romance" w:eastAsia="Times New Romance" w:hAnsi="Times New Romance" w:cs="Times New Romance"/>
        </w:rPr>
        <w:t>”“</w:t>
      </w:r>
      <w:r>
        <w:rPr>
          <w:rFonts w:ascii="宋体" w:hAnsi="宋体" w:cs="宋体"/>
        </w:rPr>
        <w:t>老母</w:t>
      </w:r>
      <w:r>
        <w:rPr>
          <w:rFonts w:ascii="Times New Romance" w:eastAsia="Times New Romance" w:hAnsi="Times New Romance" w:cs="Times New Romance"/>
        </w:rPr>
        <w:t>”“</w:t>
      </w:r>
      <w:r>
        <w:rPr>
          <w:rFonts w:ascii="宋体" w:hAnsi="宋体" w:cs="宋体"/>
        </w:rPr>
        <w:t>家</w:t>
      </w:r>
      <w:r>
        <w:rPr>
          <w:rFonts w:ascii="Times New Romance" w:eastAsia="Times New Romance" w:hAnsi="Times New Romance" w:cs="Times New Romance"/>
        </w:rPr>
        <w:t>”“</w:t>
      </w:r>
      <w:r>
        <w:rPr>
          <w:rFonts w:ascii="宋体" w:hAnsi="宋体" w:cs="宋体"/>
        </w:rPr>
        <w:t>公辅</w:t>
      </w:r>
      <w:r>
        <w:rPr>
          <w:rFonts w:ascii="Times New Romance" w:eastAsia="Times New Romance" w:hAnsi="Times New Romance" w:cs="Times New Romance"/>
        </w:rPr>
        <w:t>”</w:t>
      </w:r>
      <w:r>
        <w:rPr>
          <w:rFonts w:ascii="宋体" w:hAnsi="宋体" w:cs="宋体"/>
        </w:rPr>
        <w:t>，虚词“于”“其”“为”，标志性词“曰”，再结合本句意思：皇上对崔群说：“白居易官卑俸薄，限于资历地位，不能超等提拔，愿任何职可听其自便奏来。”白居易奏道：“臣听说姜公辅原任内职，请求做京兆府判司，为的是奉养双亲。臣有老母，家境贫穷奉养很差，请求像姜公辅一样。”句子可以断开为：上谓崔群曰</w:t>
      </w:r>
      <w:r>
        <w:rPr>
          <w:rFonts w:ascii="Times New Romance" w:eastAsia="Times New Romance" w:hAnsi="Times New Romance" w:cs="Times New Romance"/>
        </w:rPr>
        <w:t>/</w:t>
      </w:r>
      <w:r>
        <w:rPr>
          <w:rFonts w:ascii="宋体" w:hAnsi="宋体" w:cs="宋体"/>
        </w:rPr>
        <w:t>居易官卑俸薄／拘于资地／不能超等／其官可听自便奏来／居易奏曰／臣闻姜公辅为内职／求为京府判司／为奉亲也／臣有老母／家贫养薄／乞如公辅例。故选</w:t>
      </w:r>
      <w:r>
        <w:rPr>
          <w:rFonts w:ascii="Times New Romance" w:eastAsia="Times New Romance" w:hAnsi="Times New Romance" w:cs="Times New Romance"/>
        </w:rPr>
        <w:t>C。</w:t>
      </w:r>
    </w:p>
    <w:p w:rsidR="007F3CFF" w:rsidRDefault="007F3CFF" w:rsidP="007F3CFF">
      <w:r w:rsidRPr="007F3CFF">
        <w:rPr>
          <w:rFonts w:hint="eastAsia"/>
          <w:b/>
        </w:rPr>
        <w:t>11</w:t>
      </w:r>
      <w:r w:rsidRPr="007F3CFF">
        <w:rPr>
          <w:b/>
        </w:rPr>
        <w:t>．</w:t>
      </w:r>
      <w:r w:rsidRPr="007F3CFF">
        <w:rPr>
          <w:b/>
        </w:rPr>
        <w:t>C</w:t>
      </w:r>
      <w:r w:rsidRPr="00043B54">
        <w:t>【解析】</w:t>
      </w:r>
      <w:r>
        <w:rPr>
          <w:rFonts w:ascii="宋体" w:hAnsi="宋体" w:cs="宋体"/>
        </w:rPr>
        <w:t>此题考核理解古代文化常识的能力，文化常识的考核主要集中在古代的一些称谓、官职的变迁、建筑的名称、年号、谥号、庙号、一些文书的名称、官场的一些礼节、朝廷的一些机构、典章制度、行政区划、还有一些避讳的说法等。平时注意积累，尤其是课本的注释的相关内容，答题时还要注意集合语境的含义作答。</w:t>
      </w:r>
      <w:r>
        <w:rPr>
          <w:rFonts w:ascii="Times New Romance" w:eastAsia="Times New Romance" w:hAnsi="Times New Romance" w:cs="Times New Romance"/>
        </w:rPr>
        <w:t>C</w:t>
      </w:r>
      <w:r>
        <w:rPr>
          <w:rFonts w:ascii="宋体" w:hAnsi="宋体" w:cs="宋体"/>
        </w:rPr>
        <w:t>项，对“转”的解释不正确。“转”是关于职务调动的，《张衡传》中有“再转复为太史令</w:t>
      </w:r>
      <w:r>
        <w:rPr>
          <w:rFonts w:ascii="Times New Romance" w:eastAsia="Times New Romance" w:hAnsi="Times New Romance" w:cs="Times New Romance"/>
        </w:rPr>
        <w:t>”</w:t>
      </w:r>
      <w:r>
        <w:rPr>
          <w:rFonts w:ascii="宋体" w:hAnsi="宋体" w:cs="宋体"/>
        </w:rPr>
        <w:t>意思是两次调动担任太史令的职务</w:t>
      </w:r>
      <w:r>
        <w:rPr>
          <w:rFonts w:ascii="Times New Romance" w:eastAsia="Times New Romance" w:hAnsi="Times New Romance" w:cs="Times New Romance"/>
        </w:rPr>
        <w:t>。</w:t>
      </w:r>
      <w:r>
        <w:rPr>
          <w:rFonts w:ascii="宋体" w:hAnsi="宋体" w:cs="宋体"/>
        </w:rPr>
        <w:t>故选</w:t>
      </w:r>
      <w:r>
        <w:rPr>
          <w:rFonts w:ascii="Times New Romance" w:eastAsia="Times New Romance" w:hAnsi="Times New Romance" w:cs="Times New Romance"/>
        </w:rPr>
        <w:t>C。</w:t>
      </w:r>
    </w:p>
    <w:p w:rsidR="007F3CFF" w:rsidRDefault="007F3CFF" w:rsidP="007F3CFF">
      <w:r w:rsidRPr="007F3CFF">
        <w:rPr>
          <w:rFonts w:hint="eastAsia"/>
          <w:b/>
        </w:rPr>
        <w:t>12</w:t>
      </w:r>
      <w:r w:rsidRPr="007F3CFF">
        <w:rPr>
          <w:b/>
        </w:rPr>
        <w:t>．</w:t>
      </w:r>
      <w:r w:rsidRPr="007F3CFF">
        <w:rPr>
          <w:b/>
        </w:rPr>
        <w:t>D</w:t>
      </w:r>
      <w:r w:rsidRPr="00043B54">
        <w:t>【解析】</w:t>
      </w:r>
      <w:r>
        <w:rPr>
          <w:rFonts w:ascii="宋体" w:hAnsi="宋体" w:cs="宋体"/>
        </w:rPr>
        <w:t>这是一道考核归纳内容要点，概括中心意思的题目，答题时注意对读选项和原文，寻找时间、地点、人物、时间、手法以及重点词句的翻译上的错误，题中</w:t>
      </w:r>
      <w:r>
        <w:rPr>
          <w:rFonts w:ascii="Times New Romance" w:eastAsia="Times New Romance" w:hAnsi="Times New Romance" w:cs="Times New Romance"/>
        </w:rPr>
        <w:t>D</w:t>
      </w:r>
      <w:r>
        <w:rPr>
          <w:rFonts w:ascii="宋体" w:hAnsi="宋体" w:cs="宋体"/>
        </w:rPr>
        <w:t>项，</w:t>
      </w:r>
      <w:r>
        <w:rPr>
          <w:rFonts w:ascii="Times New Romance" w:eastAsia="Times New Romance" w:hAnsi="Times New Romance" w:cs="Times New Romance"/>
        </w:rPr>
        <w:t>“</w:t>
      </w:r>
      <w:r>
        <w:rPr>
          <w:rFonts w:ascii="宋体" w:hAnsi="宋体" w:cs="宋体"/>
        </w:rPr>
        <w:t>中书舍人王涯上疏替白居易求情”说法错误，中书舍人王涯上疏没有替白居易求情，反而是落井下石。故选</w:t>
      </w:r>
      <w:r>
        <w:rPr>
          <w:rFonts w:ascii="Times New Romance" w:eastAsia="Times New Romance" w:hAnsi="Times New Romance" w:cs="Times New Romance"/>
        </w:rPr>
        <w:t>D。</w:t>
      </w:r>
    </w:p>
    <w:p w:rsidR="007F3CFF" w:rsidRPr="00437819" w:rsidRDefault="007F3CFF" w:rsidP="007F3CFF">
      <w:pPr>
        <w:rPr>
          <w:rFonts w:eastAsiaTheme="minorEastAsia"/>
        </w:rPr>
      </w:pPr>
      <w:r w:rsidRPr="007F3CFF">
        <w:rPr>
          <w:rFonts w:hint="eastAsia"/>
          <w:b/>
        </w:rPr>
        <w:t>13</w:t>
      </w:r>
      <w:r w:rsidRPr="007F3CFF">
        <w:rPr>
          <w:b/>
        </w:rPr>
        <w:t>．</w:t>
      </w:r>
      <w:r w:rsidRPr="007F3CFF">
        <w:rPr>
          <w:rFonts w:ascii="宋体" w:hAnsi="宋体" w:cs="宋体"/>
          <w:b/>
        </w:rPr>
        <w:t>（</w:t>
      </w:r>
      <w:r w:rsidRPr="007F3CFF">
        <w:rPr>
          <w:rFonts w:eastAsia="Calibri" w:cs="Calibri"/>
          <w:b/>
        </w:rPr>
        <w:t>1</w:t>
      </w:r>
      <w:r w:rsidR="00714820">
        <w:rPr>
          <w:rFonts w:eastAsia="Calibri" w:cs="Calibri"/>
          <w:b/>
        </w:rPr>
        <w:t>）白居易认为遇到了喜好文治的</w:t>
      </w:r>
      <w:r w:rsidR="00714820">
        <w:rPr>
          <w:rFonts w:eastAsiaTheme="minorEastAsia" w:cs="Calibri" w:hint="eastAsia"/>
          <w:b/>
        </w:rPr>
        <w:t>君主</w:t>
      </w:r>
      <w:r w:rsidRPr="007F3CFF">
        <w:rPr>
          <w:rFonts w:eastAsia="Calibri" w:cs="Calibri"/>
          <w:b/>
        </w:rPr>
        <w:t>，决心用生平所贮积的才识，报答圣上栽培。</w:t>
      </w:r>
      <w:r w:rsidR="001363BC" w:rsidRPr="00437819">
        <w:rPr>
          <w:rFonts w:eastAsiaTheme="minorEastAsia" w:cs="Calibri" w:hint="eastAsia"/>
        </w:rPr>
        <w:t>（</w:t>
      </w:r>
      <w:r w:rsidR="001363BC" w:rsidRPr="00437819">
        <w:rPr>
          <w:rFonts w:eastAsiaTheme="minorEastAsia" w:cs="Calibri" w:hint="eastAsia"/>
        </w:rPr>
        <w:t>5</w:t>
      </w:r>
      <w:r w:rsidR="001363BC" w:rsidRPr="00437819">
        <w:rPr>
          <w:rFonts w:eastAsiaTheme="minorEastAsia" w:cs="Calibri" w:hint="eastAsia"/>
        </w:rPr>
        <w:t>分）</w:t>
      </w:r>
    </w:p>
    <w:p w:rsidR="007F3CFF" w:rsidRPr="001363BC" w:rsidRDefault="007F3CFF" w:rsidP="007F3CFF">
      <w:pPr>
        <w:rPr>
          <w:rFonts w:eastAsiaTheme="minorEastAsia"/>
          <w:b/>
        </w:rPr>
      </w:pPr>
      <w:r w:rsidRPr="007F3CFF">
        <w:rPr>
          <w:rFonts w:eastAsia="Calibri" w:cs="Calibri"/>
          <w:b/>
        </w:rPr>
        <w:t>（2）白居易不避死亡的惩罚，事情无论大小必定要说的原因，是为报答陛下对他的大力提拔，并不是说话轻率。</w:t>
      </w:r>
      <w:r w:rsidR="001363BC" w:rsidRPr="00437819">
        <w:rPr>
          <w:rFonts w:eastAsiaTheme="minorEastAsia" w:cs="Calibri" w:hint="eastAsia"/>
        </w:rPr>
        <w:t>（</w:t>
      </w:r>
      <w:r w:rsidR="001363BC" w:rsidRPr="00437819">
        <w:rPr>
          <w:rFonts w:eastAsiaTheme="minorEastAsia" w:cs="Calibri" w:hint="eastAsia"/>
        </w:rPr>
        <w:t>5</w:t>
      </w:r>
      <w:r w:rsidR="001363BC" w:rsidRPr="00437819">
        <w:rPr>
          <w:rFonts w:eastAsiaTheme="minorEastAsia" w:cs="Calibri" w:hint="eastAsia"/>
        </w:rPr>
        <w:t>分）</w:t>
      </w:r>
    </w:p>
    <w:p w:rsidR="001363BC" w:rsidRDefault="007F3CFF" w:rsidP="007F3CFF">
      <w:pPr>
        <w:rPr>
          <w:rFonts w:ascii="Times New Romance" w:eastAsiaTheme="minorEastAsia" w:hAnsi="Times New Romance" w:cs="Times New Romance" w:hint="eastAsia"/>
        </w:rPr>
      </w:pPr>
      <w:r w:rsidRPr="00043B54">
        <w:t>【解析】</w:t>
      </w:r>
      <w:r>
        <w:rPr>
          <w:rFonts w:ascii="宋体" w:hAnsi="宋体" w:cs="宋体"/>
        </w:rPr>
        <w:t>本题考查学生文言文语句翻译能力。达到词达句顺，做到字字落实的同时，要重点关注得分点。（</w:t>
      </w:r>
      <w:r>
        <w:rPr>
          <w:rFonts w:ascii="Times New Romance" w:eastAsia="Times New Romance" w:hAnsi="Times New Romance" w:cs="Times New Romance"/>
        </w:rPr>
        <w:t>1</w:t>
      </w:r>
      <w:r>
        <w:rPr>
          <w:rFonts w:ascii="宋体" w:hAnsi="宋体" w:cs="宋体"/>
        </w:rPr>
        <w:t>）句中：“自</w:t>
      </w:r>
      <w:r w:rsidR="001363BC">
        <w:rPr>
          <w:rFonts w:ascii="宋体" w:hAnsi="宋体" w:cs="宋体" w:hint="eastAsia"/>
        </w:rPr>
        <w:t>以</w:t>
      </w:r>
      <w:r>
        <w:rPr>
          <w:rFonts w:ascii="Times New Romance" w:eastAsia="Times New Romance" w:hAnsi="Times New Romance" w:cs="Times New Romance"/>
        </w:rPr>
        <w:t>”</w:t>
      </w:r>
      <w:r w:rsidR="001363BC">
        <w:rPr>
          <w:rFonts w:ascii="Times New Romance" w:eastAsiaTheme="minorEastAsia" w:hAnsi="Times New Romance" w:cs="Times New Romance" w:hint="eastAsia"/>
        </w:rPr>
        <w:t>，</w:t>
      </w:r>
      <w:r>
        <w:rPr>
          <w:rFonts w:ascii="宋体" w:hAnsi="宋体" w:cs="宋体"/>
        </w:rPr>
        <w:t>自己</w:t>
      </w:r>
      <w:r w:rsidR="001363BC">
        <w:rPr>
          <w:rFonts w:ascii="宋体" w:hAnsi="宋体" w:cs="宋体" w:hint="eastAsia"/>
        </w:rPr>
        <w:t>认为，1分</w:t>
      </w:r>
      <w:r>
        <w:rPr>
          <w:rFonts w:ascii="Times New Romance" w:eastAsia="Times New Romance" w:hAnsi="Times New Romance" w:cs="Times New Romance"/>
        </w:rPr>
        <w:t>；“</w:t>
      </w:r>
      <w:r>
        <w:rPr>
          <w:rFonts w:ascii="宋体" w:hAnsi="宋体" w:cs="宋体"/>
        </w:rPr>
        <w:t>好文</w:t>
      </w:r>
      <w:r>
        <w:rPr>
          <w:rFonts w:ascii="Times New Romance" w:eastAsia="Times New Romance" w:hAnsi="Times New Romance" w:cs="Times New Romance"/>
        </w:rPr>
        <w:t>”，</w:t>
      </w:r>
      <w:r>
        <w:rPr>
          <w:rFonts w:ascii="宋体" w:hAnsi="宋体" w:cs="宋体"/>
        </w:rPr>
        <w:t>喜好文治</w:t>
      </w:r>
      <w:r w:rsidR="001363BC">
        <w:rPr>
          <w:rFonts w:ascii="宋体" w:hAnsi="宋体" w:cs="宋体" w:hint="eastAsia"/>
        </w:rPr>
        <w:t>，1分</w:t>
      </w:r>
      <w:r>
        <w:rPr>
          <w:rFonts w:ascii="Times New Romance" w:eastAsia="Times New Romance" w:hAnsi="Times New Romance" w:cs="Times New Romance"/>
        </w:rPr>
        <w:t>；“</w:t>
      </w:r>
      <w:r>
        <w:rPr>
          <w:rFonts w:ascii="宋体" w:hAnsi="宋体" w:cs="宋体"/>
        </w:rPr>
        <w:t>所贮</w:t>
      </w:r>
      <w:r>
        <w:rPr>
          <w:rFonts w:ascii="Times New Romance" w:eastAsia="Times New Romance" w:hAnsi="Times New Romance" w:cs="Times New Romance"/>
        </w:rPr>
        <w:t>”</w:t>
      </w:r>
      <w:r w:rsidR="001363BC">
        <w:rPr>
          <w:rFonts w:ascii="Times New Romance" w:eastAsiaTheme="minorEastAsia" w:hAnsi="Times New Romance" w:cs="Times New Romance" w:hint="eastAsia"/>
        </w:rPr>
        <w:t>，</w:t>
      </w:r>
      <w:r>
        <w:rPr>
          <w:rFonts w:ascii="宋体" w:hAnsi="宋体" w:cs="宋体"/>
        </w:rPr>
        <w:t>所贮积的才识</w:t>
      </w:r>
      <w:r w:rsidR="001363BC">
        <w:rPr>
          <w:rFonts w:ascii="宋体" w:hAnsi="宋体" w:cs="宋体" w:hint="eastAsia"/>
        </w:rPr>
        <w:t>，1分</w:t>
      </w:r>
      <w:r>
        <w:rPr>
          <w:rFonts w:ascii="Times New Romance" w:eastAsia="Times New Romance" w:hAnsi="Times New Romance" w:cs="Times New Romance"/>
        </w:rPr>
        <w:t>；“</w:t>
      </w:r>
      <w:r>
        <w:rPr>
          <w:rFonts w:ascii="宋体" w:hAnsi="宋体" w:cs="宋体"/>
        </w:rPr>
        <w:t>酬</w:t>
      </w:r>
      <w:r>
        <w:rPr>
          <w:rFonts w:ascii="Times New Romance" w:eastAsia="Times New Romance" w:hAnsi="Times New Romance" w:cs="Times New Romance"/>
        </w:rPr>
        <w:t>”，</w:t>
      </w:r>
      <w:r>
        <w:rPr>
          <w:rFonts w:ascii="宋体" w:hAnsi="宋体" w:cs="宋体"/>
        </w:rPr>
        <w:t>报答</w:t>
      </w:r>
      <w:r w:rsidR="001363BC">
        <w:rPr>
          <w:rFonts w:ascii="宋体" w:hAnsi="宋体" w:cs="宋体" w:hint="eastAsia"/>
        </w:rPr>
        <w:t>，1分</w:t>
      </w:r>
      <w:r w:rsidR="001363BC">
        <w:rPr>
          <w:rFonts w:ascii="Times New Romance" w:eastAsiaTheme="minorEastAsia" w:hAnsi="Times New Romance" w:cs="Times New Romance" w:hint="eastAsia"/>
        </w:rPr>
        <w:t>；句意通顺</w:t>
      </w:r>
      <w:r w:rsidR="001363BC">
        <w:rPr>
          <w:rFonts w:ascii="Times New Romance" w:eastAsiaTheme="minorEastAsia" w:hAnsi="Times New Romance" w:cs="Times New Romance" w:hint="eastAsia"/>
        </w:rPr>
        <w:t>1</w:t>
      </w:r>
      <w:r w:rsidR="001363BC">
        <w:rPr>
          <w:rFonts w:ascii="Times New Romance" w:eastAsiaTheme="minorEastAsia" w:hAnsi="Times New Romance" w:cs="Times New Romance" w:hint="eastAsia"/>
        </w:rPr>
        <w:t>分。</w:t>
      </w:r>
      <w:r>
        <w:rPr>
          <w:rFonts w:ascii="Times New Romance" w:eastAsia="Times New Romance" w:hAnsi="Times New Romance" w:cs="Times New Romance"/>
        </w:rPr>
        <w:t>（2</w:t>
      </w:r>
      <w:r>
        <w:rPr>
          <w:rFonts w:ascii="宋体" w:hAnsi="宋体" w:cs="宋体"/>
        </w:rPr>
        <w:t>）句中：“所以”，……的原因</w:t>
      </w:r>
      <w:r w:rsidR="001363BC">
        <w:rPr>
          <w:rFonts w:ascii="宋体" w:hAnsi="宋体" w:cs="宋体" w:hint="eastAsia"/>
        </w:rPr>
        <w:t>，1分</w:t>
      </w:r>
      <w:r>
        <w:rPr>
          <w:rFonts w:ascii="宋体" w:hAnsi="宋体" w:cs="宋体"/>
        </w:rPr>
        <w:t>；“诛</w:t>
      </w:r>
      <w:r>
        <w:rPr>
          <w:rFonts w:ascii="Times New Romance" w:eastAsia="Times New Romance" w:hAnsi="Times New Romance" w:cs="Times New Romance"/>
        </w:rPr>
        <w:t>”，</w:t>
      </w:r>
      <w:r>
        <w:rPr>
          <w:rFonts w:ascii="宋体" w:hAnsi="宋体" w:cs="宋体"/>
        </w:rPr>
        <w:t>惩罚</w:t>
      </w:r>
      <w:r w:rsidR="001363BC">
        <w:rPr>
          <w:rFonts w:ascii="宋体" w:hAnsi="宋体" w:cs="宋体" w:hint="eastAsia"/>
        </w:rPr>
        <w:t>，1分</w:t>
      </w:r>
      <w:r>
        <w:rPr>
          <w:rFonts w:ascii="Times New Romance" w:eastAsia="Times New Romance" w:hAnsi="Times New Romance" w:cs="Times New Romance"/>
        </w:rPr>
        <w:t>；“</w:t>
      </w:r>
      <w:r>
        <w:rPr>
          <w:rFonts w:ascii="宋体" w:hAnsi="宋体" w:cs="宋体"/>
        </w:rPr>
        <w:t>事无巨细</w:t>
      </w:r>
      <w:r>
        <w:rPr>
          <w:rFonts w:ascii="Times New Romance" w:eastAsia="Times New Romance" w:hAnsi="Times New Romance" w:cs="Times New Romance"/>
        </w:rPr>
        <w:t>”，</w:t>
      </w:r>
      <w:r>
        <w:rPr>
          <w:rFonts w:ascii="宋体" w:hAnsi="宋体" w:cs="宋体"/>
        </w:rPr>
        <w:t>事情无论大小</w:t>
      </w:r>
      <w:r w:rsidR="001363BC">
        <w:rPr>
          <w:rFonts w:ascii="宋体" w:hAnsi="宋体" w:cs="宋体" w:hint="eastAsia"/>
        </w:rPr>
        <w:t>，1分</w:t>
      </w:r>
      <w:r>
        <w:rPr>
          <w:rFonts w:ascii="Times New Romance" w:eastAsia="Times New Romance" w:hAnsi="Times New Romance" w:cs="Times New Romance"/>
        </w:rPr>
        <w:t>；</w:t>
      </w:r>
      <w:r>
        <w:rPr>
          <w:rFonts w:ascii="宋体" w:hAnsi="宋体" w:cs="宋体"/>
        </w:rPr>
        <w:t>“轻言”，说话轻率</w:t>
      </w:r>
      <w:r w:rsidR="001363BC">
        <w:rPr>
          <w:rFonts w:ascii="宋体" w:hAnsi="宋体" w:cs="宋体" w:hint="eastAsia"/>
        </w:rPr>
        <w:t>，1分；句意通顺1分</w:t>
      </w:r>
      <w:r>
        <w:rPr>
          <w:rFonts w:ascii="Times New Romance" w:eastAsia="Times New Romance" w:hAnsi="Times New Romance" w:cs="Times New Romance"/>
        </w:rPr>
        <w:t>。</w:t>
      </w:r>
    </w:p>
    <w:p w:rsidR="007F3CFF" w:rsidRDefault="007F3CFF" w:rsidP="007F3CFF">
      <w:r w:rsidRPr="00043B54">
        <w:lastRenderedPageBreak/>
        <w:t>【</w:t>
      </w:r>
      <w:r>
        <w:rPr>
          <w:rFonts w:ascii="宋体" w:hAnsi="宋体" w:cs="宋体"/>
        </w:rPr>
        <w:t>参考译文</w:t>
      </w:r>
      <w:r w:rsidRPr="00043B54">
        <w:t>】</w:t>
      </w:r>
    </w:p>
    <w:p w:rsidR="007F3CFF" w:rsidRDefault="007F3CFF" w:rsidP="007F3CFF">
      <w:pPr>
        <w:ind w:firstLineChars="200" w:firstLine="420"/>
      </w:pPr>
      <w:r>
        <w:rPr>
          <w:rFonts w:ascii="楷体" w:eastAsia="楷体" w:hAnsi="楷体" w:cs="楷体"/>
        </w:rPr>
        <w:t>白居易字乐天，太原人。白居易文辞丰富艳丽，尤精于做诗。从学习写作到任职京师，所著诗歌数十百篇，皆含讽谏之意，针砭时弊，弥补政务之缺漏，流传到宫中。章武皇帝纳谏思治，渴望听到正直言论，元和二年（807）十一月，白居易被召入长安任翰林学士。元和三年（808</w:t>
      </w:r>
      <w:r w:rsidR="005835D2">
        <w:rPr>
          <w:rFonts w:ascii="楷体" w:eastAsia="楷体" w:hAnsi="楷体" w:cs="楷体"/>
        </w:rPr>
        <w:t>）五月，官拜左拾遗。白居易认为遇到了喜好文治的</w:t>
      </w:r>
      <w:r w:rsidR="005835D2">
        <w:rPr>
          <w:rFonts w:ascii="楷体" w:eastAsia="楷体" w:hAnsi="楷体" w:cs="楷体" w:hint="eastAsia"/>
        </w:rPr>
        <w:t>君主</w:t>
      </w:r>
      <w:r>
        <w:rPr>
          <w:rFonts w:ascii="楷体" w:eastAsia="楷体" w:hAnsi="楷体" w:cs="楷体"/>
        </w:rPr>
        <w:t>，决心竭尽生平所贮积的才识，仰报圣恩。</w:t>
      </w:r>
    </w:p>
    <w:p w:rsidR="007F3CFF" w:rsidRDefault="007F3CFF" w:rsidP="007F3CFF">
      <w:pPr>
        <w:ind w:firstLineChars="200" w:firstLine="420"/>
      </w:pPr>
      <w:r>
        <w:rPr>
          <w:rFonts w:ascii="楷体" w:eastAsia="楷体" w:hAnsi="楷体" w:cs="楷体"/>
        </w:rPr>
        <w:t>白居易与河南人氏元稹相友善，同年应制举之试得中，彼此交谊深厚。元稹从监察御史贬为江陵府士曹属吏，翰林学士李绛、崔群在皇上面前辩说元稹无罪，白居易也屡次上疏极力奏谏。</w:t>
      </w:r>
    </w:p>
    <w:p w:rsidR="007F3CFF" w:rsidRDefault="007F3CFF" w:rsidP="007F3CFF">
      <w:pPr>
        <w:ind w:firstLineChars="200" w:firstLine="420"/>
      </w:pPr>
      <w:r>
        <w:rPr>
          <w:rFonts w:ascii="楷体" w:eastAsia="楷体" w:hAnsi="楷体" w:cs="楷体"/>
        </w:rPr>
        <w:t>又有淄青节度使李师道献绢，为魏征子孙赎买住宅，白居易谏奏道：“魏征是陛下先朝宰相，太宗曾赐宫殿建筑用材给他修成正宅，与诸官的宅第大不相同。子孙欲典押，需钱不多，自然可由公家为他赎买，而让李师道掠此美名，此事的确不合适。”宪宗深以为然。</w:t>
      </w:r>
    </w:p>
    <w:p w:rsidR="007F3CFF" w:rsidRDefault="007F3CFF" w:rsidP="007F3CFF">
      <w:pPr>
        <w:ind w:firstLineChars="200" w:firstLine="420"/>
      </w:pPr>
      <w:r>
        <w:rPr>
          <w:rFonts w:ascii="楷体" w:eastAsia="楷体" w:hAnsi="楷体" w:cs="楷体"/>
        </w:rPr>
        <w:t>皇上又欲加授河东王锷以平章事，白居易谏道：“宰相是陛下辅佐之臣，非贤德良材不能居此位。王锷勒索民财进奉，为换取恩泽，不能让天下人认为陛下得了王锷进奉，便授他宰相之位，这对我圣朝极为不利。”此事便作罢。</w:t>
      </w:r>
    </w:p>
    <w:p w:rsidR="007F3CFF" w:rsidRDefault="007F3CFF" w:rsidP="007F3CFF">
      <w:pPr>
        <w:ind w:firstLineChars="200" w:firstLine="420"/>
      </w:pPr>
      <w:r>
        <w:rPr>
          <w:rFonts w:ascii="楷体" w:eastAsia="楷体" w:hAnsi="楷体" w:cs="楷体"/>
        </w:rPr>
        <w:t>王承宗反叛，皇上命神策中尉吐突承璀为招讨使，谏官中十有七八上奏劝止，白居易面谏皇上，情辞极其恳切。接着又奏请停止河北用兵，奏文共有数百上千言，都是别人想说而不敢说的话，皇上大都听取采纳了。</w:t>
      </w:r>
      <w:r>
        <w:rPr>
          <w:rFonts w:ascii="楷体" w:eastAsia="楷体" w:hAnsi="楷体" w:cs="楷体" w:hint="eastAsia"/>
        </w:rPr>
        <w:t>唯</w:t>
      </w:r>
      <w:r>
        <w:rPr>
          <w:rFonts w:ascii="楷体" w:eastAsia="楷体" w:hAnsi="楷体" w:cs="楷体"/>
        </w:rPr>
        <w:t>独谏吐突承璀之事言辞太尖锐，皇上很不高兴，对李绛说：“白居易这小子，是朕提拔他才有这样的声名地位，他却对朕无礼，朕确实难以忍受。 ”李绛回答说：“白居易之所以不避死亡的惩罚，事无巨细必定要说，正为报答陛下对他的大力提拔，并非说话轻佻。陛下欲开谏诤之路，不宜阻止白居易讲话。”皇上说：“卿所说有道理。”从此白居易的意见多被采纳。</w:t>
      </w:r>
    </w:p>
    <w:p w:rsidR="007F3CFF" w:rsidRDefault="007F3CFF" w:rsidP="007F3CFF">
      <w:pPr>
        <w:ind w:firstLineChars="200" w:firstLine="420"/>
      </w:pPr>
      <w:r>
        <w:rPr>
          <w:rFonts w:ascii="楷体" w:eastAsia="楷体" w:hAnsi="楷体" w:cs="楷体"/>
        </w:rPr>
        <w:t>元和五年（810），例当改授官职。皇上对崔群说：“白居易官卑俸薄，限于资历地位，不能超等提拔，愿任何职可听其自便奏来。”白居易奏道：“臣听说姜公辅原任内职，请求做京兆府判司，为的是奉养双亲。臣有老母，家境贫穷奉养很差，请求像姜公辅一样。”于是，授白居易京兆府户曹参军。元和六年（811）四月，其母陈夫人去世，白居易退职还居下邽。</w:t>
      </w:r>
      <w:r w:rsidR="005835D2">
        <w:rPr>
          <w:rFonts w:ascii="楷体" w:eastAsia="楷体" w:hAnsi="楷体" w:cs="楷体" w:hint="eastAsia"/>
        </w:rPr>
        <w:t>元和九年（814）冬天，回到朝廷，担任太子左赞善大夫。</w:t>
      </w:r>
    </w:p>
    <w:p w:rsidR="007F3CFF" w:rsidRDefault="007F3CFF" w:rsidP="007F3CFF">
      <w:pPr>
        <w:ind w:firstLineChars="200" w:firstLine="420"/>
      </w:pPr>
      <w:r>
        <w:rPr>
          <w:rFonts w:ascii="楷体" w:eastAsia="楷体" w:hAnsi="楷体" w:cs="楷体"/>
        </w:rPr>
        <w:t>元和十年（815）七月，盗贼</w:t>
      </w:r>
      <w:r>
        <w:rPr>
          <w:rFonts w:ascii="楷体" w:eastAsia="楷体" w:hAnsi="楷体" w:cs="楷体" w:hint="eastAsia"/>
        </w:rPr>
        <w:t>刺</w:t>
      </w:r>
      <w:r>
        <w:rPr>
          <w:rFonts w:ascii="楷体" w:eastAsia="楷体" w:hAnsi="楷体" w:cs="楷体"/>
        </w:rPr>
        <w:t>杀宰相武元衡，白居易领头上疏论其冤屈，请求迅急捕贼以雪国耻。执政宰相认为白居易是太子属官而非谏官，不应在谏官之先议论政事。正碰上有人一向嫉恨白居易，便挑他的毛病，说他浮华无德行，他母亲因看花堕井而死。白居易所做《赏花》及《新井》诗，十分有伤于教化，不宜大庭广众之中传播。执政宰相正厌恶他多言，奏请皇上贬他为江表刺史。诏令发出，中书舍人王涯上疏议论此事，说根据白居易所犯过错，不宜让他治理州郡，于是追发诏令授任江州司马。</w:t>
      </w:r>
    </w:p>
    <w:p w:rsidR="007F3CFF" w:rsidRPr="007F3CFF" w:rsidRDefault="007F3CFF" w:rsidP="007F3CFF">
      <w:pPr>
        <w:rPr>
          <w:rFonts w:ascii="宋体" w:hAnsi="宋体"/>
          <w:szCs w:val="21"/>
        </w:rPr>
      </w:pPr>
      <w:r w:rsidRPr="007F3CFF">
        <w:rPr>
          <w:rFonts w:ascii="宋体" w:hAnsi="宋体" w:hint="eastAsia"/>
          <w:b/>
          <w:szCs w:val="21"/>
        </w:rPr>
        <w:t>14.AD</w:t>
      </w:r>
      <w:r w:rsidRPr="007F3CFF">
        <w:rPr>
          <w:rFonts w:ascii="宋体" w:hAnsi="宋体" w:hint="eastAsia"/>
          <w:szCs w:val="21"/>
        </w:rPr>
        <w:t>【解析】A</w:t>
      </w:r>
      <w:r w:rsidR="00437819">
        <w:rPr>
          <w:rFonts w:ascii="宋体" w:hAnsi="宋体" w:hint="eastAsia"/>
          <w:szCs w:val="21"/>
        </w:rPr>
        <w:t>项</w:t>
      </w:r>
      <w:r w:rsidRPr="007F3CFF">
        <w:rPr>
          <w:rFonts w:ascii="宋体" w:hAnsi="宋体" w:hint="eastAsia"/>
          <w:szCs w:val="21"/>
        </w:rPr>
        <w:t xml:space="preserve"> 错在“奠定了全诗悲凉伤感的感情基调”，全诗并非一味悲凉伤感。D</w:t>
      </w:r>
      <w:r w:rsidR="00437819">
        <w:rPr>
          <w:rFonts w:ascii="宋体" w:hAnsi="宋体" w:hint="eastAsia"/>
          <w:szCs w:val="21"/>
        </w:rPr>
        <w:t>项</w:t>
      </w:r>
      <w:r w:rsidRPr="007F3CFF">
        <w:rPr>
          <w:rFonts w:ascii="宋体" w:hAnsi="宋体" w:hint="eastAsia"/>
          <w:szCs w:val="21"/>
        </w:rPr>
        <w:t xml:space="preserve"> “诗人惊叹于祖国的大好河山之美”错误，陶醉于美景中的诗人应是为“远役”所“惊”。）（答对一项给</w:t>
      </w:r>
      <w:r w:rsidR="00437819">
        <w:rPr>
          <w:rFonts w:ascii="宋体" w:hAnsi="宋体" w:hint="eastAsia"/>
          <w:szCs w:val="21"/>
        </w:rPr>
        <w:t>3</w:t>
      </w:r>
      <w:r w:rsidRPr="007F3CFF">
        <w:rPr>
          <w:rFonts w:ascii="宋体" w:hAnsi="宋体" w:hint="eastAsia"/>
          <w:szCs w:val="21"/>
        </w:rPr>
        <w:t>分，答对两项给</w:t>
      </w:r>
      <w:r w:rsidR="00437819">
        <w:rPr>
          <w:rFonts w:ascii="宋体" w:hAnsi="宋体" w:hint="eastAsia"/>
          <w:szCs w:val="21"/>
        </w:rPr>
        <w:t>5</w:t>
      </w:r>
      <w:r w:rsidRPr="007F3CFF">
        <w:rPr>
          <w:rFonts w:ascii="宋体" w:hAnsi="宋体" w:hint="eastAsia"/>
          <w:szCs w:val="21"/>
        </w:rPr>
        <w:t>分）</w:t>
      </w:r>
      <w:r w:rsidRPr="007F3CFF">
        <w:rPr>
          <w:rFonts w:ascii="宋体" w:hAnsi="宋体"/>
          <w:szCs w:val="21"/>
        </w:rPr>
        <w:tab/>
      </w:r>
    </w:p>
    <w:p w:rsidR="007F3CFF" w:rsidRPr="007F3CFF" w:rsidRDefault="007F3CFF" w:rsidP="007F3CFF">
      <w:pPr>
        <w:rPr>
          <w:rFonts w:ascii="宋体" w:hAnsi="宋体"/>
          <w:b/>
          <w:szCs w:val="21"/>
        </w:rPr>
      </w:pPr>
      <w:r w:rsidRPr="007F3CFF">
        <w:rPr>
          <w:rFonts w:ascii="宋体" w:hAnsi="宋体" w:hint="eastAsia"/>
          <w:b/>
          <w:szCs w:val="21"/>
        </w:rPr>
        <w:t>15. ①用琴声描摹水流的声响，用画卷比喻山间的美景，生动贴切。</w:t>
      </w:r>
    </w:p>
    <w:p w:rsidR="007F3CFF" w:rsidRPr="007F3CFF" w:rsidRDefault="007F3CFF" w:rsidP="007F3CFF">
      <w:pPr>
        <w:rPr>
          <w:rFonts w:ascii="宋体" w:hAnsi="宋体"/>
          <w:b/>
          <w:szCs w:val="21"/>
        </w:rPr>
      </w:pPr>
      <w:r w:rsidRPr="007F3CFF">
        <w:rPr>
          <w:rFonts w:ascii="宋体" w:hAnsi="宋体"/>
          <w:b/>
          <w:szCs w:val="21"/>
        </w:rPr>
        <w:t>  </w:t>
      </w:r>
      <w:r w:rsidRPr="007F3CFF">
        <w:rPr>
          <w:rFonts w:ascii="宋体" w:hAnsi="宋体" w:hint="eastAsia"/>
          <w:b/>
          <w:szCs w:val="21"/>
        </w:rPr>
        <w:t>②视听结合，写出了岚州一带的山水之美，令人陶醉。</w:t>
      </w:r>
    </w:p>
    <w:p w:rsidR="007F3CFF" w:rsidRPr="007F3CFF" w:rsidRDefault="007F3CFF" w:rsidP="007F3CFF">
      <w:pPr>
        <w:rPr>
          <w:rFonts w:ascii="宋体" w:hAnsi="宋体"/>
          <w:szCs w:val="21"/>
        </w:rPr>
      </w:pPr>
      <w:r w:rsidRPr="007F3CFF">
        <w:rPr>
          <w:rFonts w:ascii="宋体" w:hAnsi="宋体"/>
          <w:b/>
          <w:szCs w:val="21"/>
        </w:rPr>
        <w:t>  </w:t>
      </w:r>
      <w:r w:rsidRPr="007F3CFF">
        <w:rPr>
          <w:rFonts w:ascii="宋体" w:hAnsi="宋体" w:hint="eastAsia"/>
          <w:b/>
          <w:szCs w:val="21"/>
        </w:rPr>
        <w:t>③情景交融，以景写情，强化了诗人欣赏边地风光的喜悦之情。</w:t>
      </w:r>
      <w:r w:rsidRPr="007F3CFF">
        <w:rPr>
          <w:rFonts w:ascii="宋体" w:hAnsi="宋体"/>
          <w:b/>
          <w:szCs w:val="21"/>
        </w:rPr>
        <w:t xml:space="preserve"> </w:t>
      </w:r>
      <w:r w:rsidRPr="007F3CFF">
        <w:rPr>
          <w:rFonts w:ascii="宋体" w:hAnsi="宋体"/>
          <w:szCs w:val="21"/>
        </w:rPr>
        <w:t> </w:t>
      </w:r>
    </w:p>
    <w:p w:rsidR="005E3932" w:rsidRDefault="00437819" w:rsidP="007F3CFF">
      <w:pPr>
        <w:rPr>
          <w:rFonts w:ascii="宋体" w:hAnsi="宋体"/>
          <w:szCs w:val="21"/>
        </w:rPr>
      </w:pPr>
      <w:r>
        <w:rPr>
          <w:rFonts w:ascii="宋体" w:hAnsi="宋体" w:hint="eastAsia"/>
          <w:szCs w:val="21"/>
        </w:rPr>
        <w:t>（</w:t>
      </w:r>
      <w:r w:rsidR="007F3CFF" w:rsidRPr="007F3CFF">
        <w:rPr>
          <w:rFonts w:ascii="宋体" w:hAnsi="宋体" w:hint="eastAsia"/>
          <w:szCs w:val="21"/>
        </w:rPr>
        <w:t>答出一点给2分，意思答对即可。如有其它答案，言之有理，亦可酌情给分。</w:t>
      </w:r>
      <w:r w:rsidR="007F3CFF">
        <w:rPr>
          <w:rFonts w:ascii="宋体" w:hAnsi="宋体"/>
          <w:szCs w:val="21"/>
        </w:rPr>
        <w:t>）</w:t>
      </w:r>
    </w:p>
    <w:p w:rsidR="00201239" w:rsidRPr="00201239" w:rsidRDefault="00201239" w:rsidP="00201239">
      <w:pPr>
        <w:rPr>
          <w:rFonts w:ascii="宋体" w:hAnsi="宋体"/>
          <w:b/>
          <w:szCs w:val="21"/>
        </w:rPr>
      </w:pPr>
      <w:r w:rsidRPr="00201239">
        <w:rPr>
          <w:rFonts w:ascii="宋体" w:hAnsi="宋体" w:hint="eastAsia"/>
          <w:b/>
          <w:szCs w:val="21"/>
        </w:rPr>
        <w:t>16.（1）扪参历井仰胁息</w:t>
      </w:r>
      <w:r w:rsidRPr="00201239">
        <w:rPr>
          <w:rFonts w:ascii="宋体" w:hAnsi="宋体"/>
          <w:b/>
          <w:szCs w:val="21"/>
        </w:rPr>
        <w:t>，以手抚膺坐长叹。</w:t>
      </w:r>
    </w:p>
    <w:p w:rsidR="00201239" w:rsidRPr="00D44EDA" w:rsidRDefault="00D44EDA" w:rsidP="00D44EDA">
      <w:pPr>
        <w:ind w:firstLineChars="147" w:firstLine="310"/>
        <w:rPr>
          <w:rFonts w:ascii="宋体" w:hAnsi="宋体"/>
          <w:b/>
          <w:szCs w:val="21"/>
        </w:rPr>
      </w:pPr>
      <w:r>
        <w:rPr>
          <w:rFonts w:ascii="宋体" w:hAnsi="宋体" w:hint="eastAsia"/>
          <w:b/>
          <w:szCs w:val="21"/>
        </w:rPr>
        <w:t>（2）</w:t>
      </w:r>
      <w:r w:rsidR="00201239" w:rsidRPr="00D44EDA">
        <w:rPr>
          <w:rFonts w:ascii="宋体" w:hAnsi="宋体" w:hint="eastAsia"/>
          <w:b/>
          <w:szCs w:val="21"/>
        </w:rPr>
        <w:t>无边落木萧萧下</w:t>
      </w:r>
      <w:r w:rsidR="00201239" w:rsidRPr="00D44EDA">
        <w:rPr>
          <w:rFonts w:ascii="宋体" w:hAnsi="宋体"/>
          <w:b/>
          <w:szCs w:val="21"/>
        </w:rPr>
        <w:t>，不尽长江滚滚来。</w:t>
      </w:r>
    </w:p>
    <w:p w:rsidR="00201239" w:rsidRPr="00910A00" w:rsidRDefault="00910A00" w:rsidP="00910A00">
      <w:pPr>
        <w:ind w:firstLineChars="147" w:firstLine="310"/>
        <w:rPr>
          <w:rFonts w:ascii="宋体" w:hAnsi="宋体"/>
          <w:b/>
          <w:szCs w:val="21"/>
        </w:rPr>
      </w:pPr>
      <w:r w:rsidRPr="00910A00">
        <w:rPr>
          <w:rFonts w:ascii="宋体" w:hAnsi="宋体" w:hint="eastAsia"/>
          <w:b/>
          <w:szCs w:val="21"/>
        </w:rPr>
        <w:t>（3）</w:t>
      </w:r>
      <w:r w:rsidR="00201239" w:rsidRPr="00910A00">
        <w:rPr>
          <w:rFonts w:ascii="宋体" w:hAnsi="宋体" w:hint="eastAsia"/>
          <w:b/>
          <w:szCs w:val="21"/>
        </w:rPr>
        <w:t>嘈嘈切切错杂弹</w:t>
      </w:r>
      <w:r w:rsidR="00201239" w:rsidRPr="00910A00">
        <w:rPr>
          <w:rFonts w:ascii="宋体" w:hAnsi="宋体"/>
          <w:b/>
          <w:szCs w:val="21"/>
        </w:rPr>
        <w:t>，大珠小珠落玉盘。</w:t>
      </w:r>
    </w:p>
    <w:p w:rsidR="00201239" w:rsidRPr="00910A00" w:rsidRDefault="00910A00" w:rsidP="00910A00">
      <w:pPr>
        <w:ind w:firstLineChars="147" w:firstLine="310"/>
        <w:rPr>
          <w:rFonts w:ascii="宋体" w:hAnsi="宋体"/>
          <w:b/>
          <w:szCs w:val="21"/>
        </w:rPr>
      </w:pPr>
      <w:r>
        <w:rPr>
          <w:rFonts w:ascii="宋体" w:hAnsi="宋体" w:hint="eastAsia"/>
          <w:b/>
          <w:szCs w:val="21"/>
        </w:rPr>
        <w:t>（4）</w:t>
      </w:r>
      <w:r w:rsidR="00201239" w:rsidRPr="00910A00">
        <w:rPr>
          <w:rFonts w:ascii="宋体" w:hAnsi="宋体" w:hint="eastAsia"/>
          <w:b/>
          <w:szCs w:val="21"/>
        </w:rPr>
        <w:t>曲罢曾教善才服</w:t>
      </w:r>
      <w:r w:rsidR="00201239" w:rsidRPr="00910A00">
        <w:rPr>
          <w:rFonts w:ascii="宋体" w:hAnsi="宋体"/>
          <w:b/>
          <w:szCs w:val="21"/>
        </w:rPr>
        <w:t>，妆成每被秋娘妒。</w:t>
      </w:r>
    </w:p>
    <w:p w:rsidR="00201239" w:rsidRPr="00910A00" w:rsidRDefault="00910A00" w:rsidP="00910A00">
      <w:pPr>
        <w:ind w:firstLineChars="98" w:firstLine="207"/>
        <w:rPr>
          <w:rFonts w:ascii="宋体" w:hAnsi="宋体"/>
          <w:b/>
          <w:szCs w:val="21"/>
        </w:rPr>
      </w:pPr>
      <w:r>
        <w:rPr>
          <w:rFonts w:ascii="宋体" w:hAnsi="宋体" w:hint="eastAsia"/>
          <w:b/>
          <w:szCs w:val="21"/>
        </w:rPr>
        <w:lastRenderedPageBreak/>
        <w:t xml:space="preserve"> （5）锦瑟无端五十弦。一弦一柱思华年。</w:t>
      </w:r>
    </w:p>
    <w:p w:rsidR="00201239" w:rsidRPr="00910A00" w:rsidRDefault="00910A00" w:rsidP="00910A00">
      <w:pPr>
        <w:ind w:left="310"/>
        <w:rPr>
          <w:rFonts w:ascii="宋体" w:hAnsi="宋体"/>
          <w:b/>
          <w:szCs w:val="21"/>
        </w:rPr>
      </w:pPr>
      <w:r>
        <w:rPr>
          <w:rFonts w:ascii="宋体" w:hAnsi="宋体" w:hint="eastAsia"/>
          <w:b/>
          <w:szCs w:val="21"/>
        </w:rPr>
        <w:t>（6）</w:t>
      </w:r>
      <w:r w:rsidR="00201239" w:rsidRPr="00910A00">
        <w:rPr>
          <w:rFonts w:ascii="宋体" w:hAnsi="宋体" w:hint="eastAsia"/>
          <w:b/>
          <w:szCs w:val="21"/>
        </w:rPr>
        <w:t>君子生非异也</w:t>
      </w:r>
      <w:r w:rsidR="00201239" w:rsidRPr="00910A00">
        <w:rPr>
          <w:rFonts w:ascii="宋体" w:hAnsi="宋体"/>
          <w:b/>
          <w:szCs w:val="21"/>
        </w:rPr>
        <w:t>，</w:t>
      </w:r>
      <w:r w:rsidR="00201239" w:rsidRPr="00910A00">
        <w:rPr>
          <w:rFonts w:ascii="宋体" w:hAnsi="宋体" w:hint="eastAsia"/>
          <w:b/>
          <w:szCs w:val="21"/>
        </w:rPr>
        <w:t>善假于物也</w:t>
      </w:r>
      <w:r w:rsidR="00201239" w:rsidRPr="00910A00">
        <w:rPr>
          <w:rFonts w:ascii="宋体" w:hAnsi="宋体"/>
          <w:b/>
          <w:szCs w:val="21"/>
        </w:rPr>
        <w:t>。</w:t>
      </w:r>
    </w:p>
    <w:p w:rsidR="00201239" w:rsidRPr="00201239" w:rsidRDefault="00201239" w:rsidP="00201239">
      <w:pPr>
        <w:ind w:firstLineChars="145" w:firstLine="306"/>
        <w:rPr>
          <w:rFonts w:ascii="宋体" w:hAnsi="宋体"/>
          <w:b/>
          <w:szCs w:val="21"/>
        </w:rPr>
      </w:pPr>
      <w:r>
        <w:rPr>
          <w:rFonts w:ascii="宋体" w:hAnsi="宋体" w:hint="eastAsia"/>
          <w:b/>
          <w:szCs w:val="21"/>
        </w:rPr>
        <w:t>（7）</w:t>
      </w:r>
      <w:r w:rsidR="00910A00">
        <w:rPr>
          <w:rFonts w:ascii="宋体" w:hAnsi="宋体" w:hint="eastAsia"/>
          <w:b/>
          <w:szCs w:val="21"/>
        </w:rPr>
        <w:t>吾尝终日而思矣，不如须臾之所学也。</w:t>
      </w:r>
    </w:p>
    <w:p w:rsidR="00201239" w:rsidRDefault="00201239" w:rsidP="00201239">
      <w:pPr>
        <w:ind w:firstLineChars="147" w:firstLine="310"/>
        <w:rPr>
          <w:rFonts w:ascii="宋体" w:hAnsi="宋体"/>
          <w:b/>
          <w:szCs w:val="21"/>
        </w:rPr>
      </w:pPr>
      <w:r>
        <w:rPr>
          <w:rFonts w:ascii="宋体" w:hAnsi="宋体" w:hint="eastAsia"/>
          <w:b/>
          <w:szCs w:val="21"/>
        </w:rPr>
        <w:t>（8）</w:t>
      </w:r>
      <w:r w:rsidR="00910A00">
        <w:rPr>
          <w:rFonts w:ascii="宋体" w:hAnsi="宋体" w:hint="eastAsia"/>
          <w:b/>
          <w:szCs w:val="21"/>
        </w:rPr>
        <w:t>仁义不施而攻守之势异也。</w:t>
      </w:r>
      <w:r w:rsidR="00437819" w:rsidRPr="00437819">
        <w:rPr>
          <w:rFonts w:ascii="宋体" w:hAnsi="宋体" w:hint="eastAsia"/>
          <w:szCs w:val="21"/>
        </w:rPr>
        <w:t>（每题1分）</w:t>
      </w:r>
    </w:p>
    <w:p w:rsidR="00201239" w:rsidRPr="00201239" w:rsidRDefault="00201239" w:rsidP="00201239">
      <w:pPr>
        <w:rPr>
          <w:rFonts w:ascii="宋体" w:hAnsi="宋体" w:cs="宋体"/>
          <w:b/>
          <w:szCs w:val="20"/>
        </w:rPr>
      </w:pPr>
      <w:r w:rsidRPr="00201239">
        <w:rPr>
          <w:rFonts w:ascii="宋体" w:hAnsi="宋体" w:cs="宋体" w:hint="eastAsia"/>
          <w:b/>
          <w:szCs w:val="20"/>
        </w:rPr>
        <w:t>1</w:t>
      </w:r>
      <w:r w:rsidRPr="00201239">
        <w:rPr>
          <w:rFonts w:ascii="宋体" w:hAnsi="宋体" w:cs="宋体"/>
          <w:b/>
          <w:szCs w:val="20"/>
        </w:rPr>
        <w:t>7.</w:t>
      </w:r>
      <w:r w:rsidRPr="00201239">
        <w:rPr>
          <w:rFonts w:ascii="宋体" w:hAnsi="宋体" w:cs="宋体" w:hint="eastAsia"/>
          <w:b/>
          <w:szCs w:val="20"/>
        </w:rPr>
        <w:t>D</w:t>
      </w:r>
      <w:r>
        <w:rPr>
          <w:rFonts w:ascii="宋体" w:hAnsi="宋体" w:cs="宋体" w:hint="eastAsia"/>
          <w:szCs w:val="20"/>
        </w:rPr>
        <w:t>【解析</w:t>
      </w:r>
      <w:r>
        <w:rPr>
          <w:rFonts w:ascii="宋体" w:hAnsi="宋体" w:cs="宋体"/>
          <w:szCs w:val="20"/>
        </w:rPr>
        <w:t>】</w:t>
      </w:r>
      <w:r w:rsidRPr="00BB6CC7">
        <w:rPr>
          <w:rFonts w:ascii="宋体" w:hAnsi="宋体" w:cs="宋体"/>
          <w:szCs w:val="20"/>
        </w:rPr>
        <w:t>①大快人心：指坏人受到惩罚或打击，使大家非常痛快。不合语境。</w:t>
      </w:r>
      <w:r>
        <w:rPr>
          <w:rFonts w:ascii="宋体" w:hAnsi="宋体" w:cs="宋体" w:hint="eastAsia"/>
          <w:szCs w:val="20"/>
        </w:rPr>
        <w:t>②</w:t>
      </w:r>
      <w:r w:rsidRPr="00BB6CC7">
        <w:rPr>
          <w:rFonts w:ascii="宋体" w:hAnsi="宋体" w:cs="宋体"/>
          <w:szCs w:val="20"/>
        </w:rPr>
        <w:t>举步维艰：原指行走困难</w:t>
      </w:r>
      <w:r>
        <w:rPr>
          <w:rFonts w:ascii="宋体" w:hAnsi="宋体" w:cs="宋体" w:hint="eastAsia"/>
          <w:szCs w:val="20"/>
        </w:rPr>
        <w:t>、</w:t>
      </w:r>
      <w:r w:rsidRPr="00BB6CC7">
        <w:rPr>
          <w:rFonts w:ascii="宋体" w:hAnsi="宋体" w:cs="宋体"/>
          <w:szCs w:val="20"/>
        </w:rPr>
        <w:t>行动不方便，形容处境</w:t>
      </w:r>
      <w:r>
        <w:rPr>
          <w:rFonts w:ascii="宋体" w:hAnsi="宋体" w:cs="宋体" w:hint="eastAsia"/>
          <w:szCs w:val="20"/>
        </w:rPr>
        <w:t>或</w:t>
      </w:r>
      <w:r>
        <w:rPr>
          <w:rFonts w:ascii="宋体" w:hAnsi="宋体" w:cs="宋体"/>
          <w:szCs w:val="20"/>
        </w:rPr>
        <w:t>行动十分艰难。后引申为生活比较艰难或者做事情困难重重</w:t>
      </w:r>
      <w:r>
        <w:rPr>
          <w:rFonts w:ascii="宋体" w:hAnsi="宋体" w:cs="宋体" w:hint="eastAsia"/>
          <w:szCs w:val="20"/>
        </w:rPr>
        <w:t>。</w:t>
      </w:r>
      <w:r w:rsidRPr="00BB6CC7">
        <w:rPr>
          <w:rFonts w:ascii="宋体" w:hAnsi="宋体" w:cs="宋体"/>
          <w:szCs w:val="20"/>
        </w:rPr>
        <w:t>使用正确。</w:t>
      </w:r>
      <w:r>
        <w:rPr>
          <w:rFonts w:ascii="宋体" w:hAnsi="宋体" w:cs="宋体" w:hint="eastAsia"/>
          <w:szCs w:val="20"/>
        </w:rPr>
        <w:t>③</w:t>
      </w:r>
      <w:r>
        <w:rPr>
          <w:rFonts w:ascii="Times New Roman" w:hAnsi="Times New Roman"/>
          <w:szCs w:val="20"/>
        </w:rPr>
        <w:t>交相辉映</w:t>
      </w:r>
      <w:r>
        <w:rPr>
          <w:rFonts w:ascii="Times New Roman" w:hAnsi="Times New Roman" w:hint="eastAsia"/>
          <w:szCs w:val="20"/>
        </w:rPr>
        <w:t>：</w:t>
      </w:r>
      <w:r>
        <w:rPr>
          <w:rFonts w:ascii="Times New Roman" w:hAnsi="Times New Roman"/>
          <w:szCs w:val="20"/>
        </w:rPr>
        <w:t>各种光亮、彩色等互相映照。适用对象</w:t>
      </w:r>
      <w:r>
        <w:rPr>
          <w:rFonts w:ascii="Times New Roman" w:hAnsi="Times New Roman" w:hint="eastAsia"/>
          <w:szCs w:val="20"/>
        </w:rPr>
        <w:t>错误</w:t>
      </w:r>
      <w:r>
        <w:rPr>
          <w:rFonts w:ascii="Times New Roman" w:hAnsi="Times New Roman"/>
          <w:szCs w:val="20"/>
        </w:rPr>
        <w:t>。</w:t>
      </w:r>
      <w:r>
        <w:rPr>
          <w:rFonts w:ascii="宋体" w:hAnsi="宋体" w:cs="宋体" w:hint="eastAsia"/>
          <w:szCs w:val="20"/>
        </w:rPr>
        <w:t>④</w:t>
      </w:r>
      <w:r w:rsidRPr="00BB6CC7">
        <w:rPr>
          <w:rFonts w:ascii="宋体" w:hAnsi="宋体" w:cs="宋体"/>
          <w:szCs w:val="20"/>
        </w:rPr>
        <w:t>有目共睹：指非常明显，谁都看得见。不能接宾语。</w:t>
      </w:r>
      <w:r>
        <w:rPr>
          <w:rFonts w:ascii="宋体" w:hAnsi="宋体" w:cs="宋体" w:hint="eastAsia"/>
          <w:szCs w:val="20"/>
        </w:rPr>
        <w:t>⑤</w:t>
      </w:r>
      <w:r w:rsidR="00437819">
        <w:rPr>
          <w:rFonts w:ascii="Times New Roman" w:hAnsi="Times New Roman"/>
          <w:szCs w:val="20"/>
        </w:rPr>
        <w:t>因噎废食</w:t>
      </w:r>
      <w:r w:rsidR="00437819">
        <w:rPr>
          <w:rFonts w:ascii="Times New Roman" w:hAnsi="Times New Roman" w:hint="eastAsia"/>
          <w:szCs w:val="20"/>
        </w:rPr>
        <w:t>：</w:t>
      </w:r>
      <w:r w:rsidRPr="009D6D79">
        <w:rPr>
          <w:rFonts w:ascii="Times New Roman" w:hAnsi="Times New Roman"/>
          <w:szCs w:val="20"/>
        </w:rPr>
        <w:t>因为吃饭噎住过，索性连饭也不吃了，比喻因为怕出问题，索性不干。使用正确。</w:t>
      </w:r>
      <w:r>
        <w:rPr>
          <w:rFonts w:ascii="Times New Roman" w:hAnsi="Times New Roman" w:hint="eastAsia"/>
          <w:szCs w:val="20"/>
        </w:rPr>
        <w:t>⑥</w:t>
      </w:r>
      <w:r w:rsidRPr="009D6D79">
        <w:rPr>
          <w:rFonts w:ascii="宋体" w:hAnsi="宋体" w:cs="宋体"/>
          <w:szCs w:val="20"/>
        </w:rPr>
        <w:t>大势所趋：</w:t>
      </w:r>
      <w:r w:rsidRPr="009D6D79">
        <w:rPr>
          <w:rFonts w:ascii="Times New Romance" w:eastAsia="Times New Romance" w:hAnsi="Times New Romance" w:cs="Times New Romance"/>
          <w:szCs w:val="20"/>
        </w:rPr>
        <w:t xml:space="preserve"> </w:t>
      </w:r>
      <w:r w:rsidRPr="009D6D79">
        <w:rPr>
          <w:rFonts w:ascii="宋体" w:hAnsi="宋体" w:cs="宋体"/>
          <w:szCs w:val="20"/>
        </w:rPr>
        <w:t>整个局势发展的趋向。符合句意。</w:t>
      </w:r>
    </w:p>
    <w:p w:rsidR="00201239" w:rsidRPr="00201239" w:rsidRDefault="00201239" w:rsidP="00201239">
      <w:pPr>
        <w:rPr>
          <w:rFonts w:ascii="宋体" w:hAnsi="宋体" w:cs="宋体"/>
          <w:b/>
          <w:szCs w:val="20"/>
        </w:rPr>
      </w:pPr>
      <w:r w:rsidRPr="00201239">
        <w:rPr>
          <w:rFonts w:ascii="宋体" w:hAnsi="宋体" w:cs="宋体" w:hint="eastAsia"/>
          <w:b/>
          <w:szCs w:val="20"/>
        </w:rPr>
        <w:t>18.D</w:t>
      </w:r>
      <w:r>
        <w:rPr>
          <w:rFonts w:ascii="宋体" w:hAnsi="宋体" w:cs="宋体" w:hint="eastAsia"/>
          <w:szCs w:val="20"/>
        </w:rPr>
        <w:t>【解析</w:t>
      </w:r>
      <w:r>
        <w:rPr>
          <w:rFonts w:ascii="宋体" w:hAnsi="宋体" w:cs="宋体"/>
          <w:szCs w:val="20"/>
        </w:rPr>
        <w:t>】</w:t>
      </w:r>
      <w:r>
        <w:rPr>
          <w:rFonts w:ascii="宋体" w:hAnsi="宋体" w:cs="宋体" w:hint="eastAsia"/>
          <w:szCs w:val="20"/>
        </w:rPr>
        <w:t>A</w:t>
      </w:r>
      <w:r w:rsidR="00BE45F7">
        <w:rPr>
          <w:rFonts w:ascii="Times New Roman" w:hAnsi="Times New Roman" w:hint="eastAsia"/>
          <w:szCs w:val="20"/>
        </w:rPr>
        <w:t>项</w:t>
      </w:r>
      <w:r w:rsidRPr="00C80CE5">
        <w:rPr>
          <w:rFonts w:ascii="Times New Roman" w:hAnsi="Times New Roman"/>
          <w:szCs w:val="20"/>
        </w:rPr>
        <w:t>成分残缺，可在</w:t>
      </w:r>
      <w:r>
        <w:rPr>
          <w:rFonts w:hint="eastAsia"/>
        </w:rPr>
        <w:t>“</w:t>
      </w:r>
      <w:r w:rsidRPr="00C80CE5">
        <w:rPr>
          <w:rFonts w:ascii="Times New Roman" w:hAnsi="Times New Roman"/>
          <w:szCs w:val="20"/>
        </w:rPr>
        <w:t>感人至深</w:t>
      </w:r>
      <w:r w:rsidRPr="00C80CE5">
        <w:rPr>
          <w:rFonts w:ascii="Times New Roman" w:hAnsi="Times New Roman"/>
          <w:szCs w:val="20"/>
        </w:rPr>
        <w:t>”</w:t>
      </w:r>
      <w:r w:rsidRPr="00C80CE5">
        <w:rPr>
          <w:rFonts w:ascii="Times New Roman" w:hAnsi="Times New Roman"/>
          <w:szCs w:val="20"/>
        </w:rPr>
        <w:t>前加</w:t>
      </w:r>
      <w:r w:rsidRPr="00C80CE5">
        <w:rPr>
          <w:rFonts w:ascii="Times New Roman" w:hAnsi="Times New Roman"/>
          <w:szCs w:val="20"/>
        </w:rPr>
        <w:t>“</w:t>
      </w:r>
      <w:r w:rsidRPr="00C80CE5">
        <w:rPr>
          <w:rFonts w:ascii="Times New Roman" w:hAnsi="Times New Roman"/>
          <w:szCs w:val="20"/>
        </w:rPr>
        <w:t>他们的事迹</w:t>
      </w:r>
      <w:r w:rsidRPr="002F20D3">
        <w:rPr>
          <w:rFonts w:ascii="宋体" w:hAnsi="宋体" w:cs="宋体"/>
          <w:szCs w:val="20"/>
        </w:rPr>
        <w:t>”</w:t>
      </w:r>
      <w:r w:rsidRPr="00C80CE5">
        <w:rPr>
          <w:rFonts w:ascii="Times New Roman" w:hAnsi="Times New Roman"/>
          <w:szCs w:val="20"/>
        </w:rPr>
        <w:t>。</w:t>
      </w:r>
      <w:r w:rsidRPr="00C80CE5">
        <w:rPr>
          <w:rFonts w:ascii="Times New Roman" w:hAnsi="Times New Roman"/>
          <w:szCs w:val="20"/>
        </w:rPr>
        <w:t>B</w:t>
      </w:r>
      <w:r w:rsidR="00BE45F7">
        <w:rPr>
          <w:rFonts w:ascii="Times New Roman" w:hAnsi="Times New Roman" w:hint="eastAsia"/>
          <w:szCs w:val="20"/>
        </w:rPr>
        <w:t>项</w:t>
      </w:r>
      <w:r w:rsidRPr="00C80CE5">
        <w:rPr>
          <w:rFonts w:ascii="Times New Roman" w:hAnsi="Times New Roman"/>
          <w:szCs w:val="20"/>
        </w:rPr>
        <w:t>结构混乱，</w:t>
      </w:r>
      <w:r>
        <w:rPr>
          <w:rFonts w:hint="eastAsia"/>
        </w:rPr>
        <w:t>“</w:t>
      </w:r>
      <w:r w:rsidRPr="00C80CE5">
        <w:rPr>
          <w:rFonts w:ascii="Times New Roman" w:hAnsi="Times New Roman"/>
          <w:szCs w:val="20"/>
        </w:rPr>
        <w:t>原因之一</w:t>
      </w:r>
      <w:r w:rsidRPr="00C80CE5">
        <w:rPr>
          <w:rFonts w:ascii="Times New Roman" w:hAnsi="Times New Roman"/>
          <w:szCs w:val="20"/>
        </w:rPr>
        <w:t>……</w:t>
      </w:r>
      <w:r w:rsidRPr="00C80CE5">
        <w:rPr>
          <w:rFonts w:ascii="Times New Roman" w:hAnsi="Times New Roman"/>
          <w:szCs w:val="20"/>
        </w:rPr>
        <w:t>造成的</w:t>
      </w:r>
      <w:r w:rsidRPr="002F20D3">
        <w:rPr>
          <w:rFonts w:ascii="宋体" w:hAnsi="宋体" w:cs="宋体"/>
          <w:szCs w:val="20"/>
        </w:rPr>
        <w:t>”</w:t>
      </w:r>
      <w:r>
        <w:rPr>
          <w:rFonts w:ascii="Times New Roman" w:hAnsi="Times New Roman"/>
          <w:szCs w:val="20"/>
        </w:rPr>
        <w:t>句式杂糅</w:t>
      </w:r>
      <w:r>
        <w:rPr>
          <w:rFonts w:ascii="Times New Roman" w:hAnsi="Times New Roman" w:hint="eastAsia"/>
          <w:szCs w:val="20"/>
        </w:rPr>
        <w:t>。</w:t>
      </w:r>
      <w:r>
        <w:rPr>
          <w:rFonts w:ascii="Times New Roman" w:hAnsi="Times New Roman"/>
          <w:szCs w:val="20"/>
        </w:rPr>
        <w:t>C</w:t>
      </w:r>
      <w:r w:rsidR="00BE45F7">
        <w:rPr>
          <w:rFonts w:ascii="Times New Roman" w:hAnsi="Times New Roman" w:hint="eastAsia"/>
          <w:szCs w:val="20"/>
        </w:rPr>
        <w:t>项</w:t>
      </w:r>
      <w:r w:rsidRPr="00C80CE5">
        <w:rPr>
          <w:rFonts w:ascii="宋体" w:hAnsi="宋体" w:cs="宋体"/>
          <w:szCs w:val="20"/>
        </w:rPr>
        <w:t>成分赘余，应将“付诸于”的“于”去掉</w:t>
      </w:r>
      <w:r>
        <w:rPr>
          <w:rFonts w:ascii="宋体" w:hAnsi="宋体" w:cs="宋体" w:hint="eastAsia"/>
          <w:szCs w:val="20"/>
        </w:rPr>
        <w:t>。</w:t>
      </w:r>
    </w:p>
    <w:p w:rsidR="00201239" w:rsidRPr="00201239" w:rsidRDefault="00201239" w:rsidP="00201239">
      <w:pPr>
        <w:rPr>
          <w:rFonts w:ascii="宋体" w:hAnsi="宋体" w:cs="宋体"/>
          <w:b/>
          <w:color w:val="000000" w:themeColor="text1"/>
          <w:szCs w:val="20"/>
        </w:rPr>
      </w:pPr>
      <w:r w:rsidRPr="00201239">
        <w:rPr>
          <w:rFonts w:ascii="宋体" w:hAnsi="宋体" w:cs="宋体"/>
          <w:b/>
          <w:szCs w:val="20"/>
        </w:rPr>
        <w:t>19.</w:t>
      </w:r>
      <w:r w:rsidRPr="00201239">
        <w:rPr>
          <w:rFonts w:ascii="宋体" w:hAnsi="宋体" w:cs="宋体" w:hint="eastAsia"/>
          <w:b/>
          <w:szCs w:val="20"/>
        </w:rPr>
        <w:t>C</w:t>
      </w:r>
      <w:r>
        <w:rPr>
          <w:rFonts w:ascii="宋体" w:hAnsi="宋体" w:cs="宋体" w:hint="eastAsia"/>
          <w:szCs w:val="20"/>
        </w:rPr>
        <w:t>【解析</w:t>
      </w:r>
      <w:r>
        <w:rPr>
          <w:rFonts w:ascii="宋体" w:hAnsi="宋体" w:cs="宋体"/>
          <w:szCs w:val="20"/>
        </w:rPr>
        <w:t>】</w:t>
      </w:r>
      <w:r>
        <w:rPr>
          <w:rFonts w:ascii="宋体" w:hAnsi="宋体" w:cs="宋体" w:hint="eastAsia"/>
          <w:szCs w:val="20"/>
        </w:rPr>
        <w:t>A项</w:t>
      </w:r>
      <w:r w:rsidRPr="002F20D3">
        <w:rPr>
          <w:rFonts w:ascii="宋体" w:hAnsi="宋体" w:cs="宋体"/>
          <w:szCs w:val="20"/>
        </w:rPr>
        <w:t>“莅临”是敬辞，</w:t>
      </w:r>
      <w:hyperlink r:id="rId7" w:tgtFrame="_blank" w:history="1">
        <w:r w:rsidRPr="00201239">
          <w:rPr>
            <w:rStyle w:val="a4"/>
            <w:rFonts w:ascii="Arial" w:hAnsi="Arial" w:cs="Arial"/>
            <w:color w:val="000000" w:themeColor="text1"/>
            <w:szCs w:val="21"/>
            <w:shd w:val="clear" w:color="auto" w:fill="FFFFFF"/>
          </w:rPr>
          <w:t>敬语</w:t>
        </w:r>
      </w:hyperlink>
      <w:r w:rsidRPr="00201239">
        <w:rPr>
          <w:rFonts w:ascii="Arial" w:hAnsi="Arial" w:cs="Arial"/>
          <w:color w:val="000000" w:themeColor="text1"/>
          <w:szCs w:val="21"/>
          <w:shd w:val="clear" w:color="auto" w:fill="FFFFFF"/>
        </w:rPr>
        <w:t>，多用于</w:t>
      </w:r>
      <w:r w:rsidRPr="00201239">
        <w:rPr>
          <w:rFonts w:ascii="Arial" w:hAnsi="Arial" w:cs="Arial" w:hint="eastAsia"/>
          <w:color w:val="000000" w:themeColor="text1"/>
          <w:szCs w:val="21"/>
          <w:shd w:val="clear" w:color="auto" w:fill="FFFFFF"/>
        </w:rPr>
        <w:t>欢迎</w:t>
      </w:r>
      <w:hyperlink r:id="rId8" w:tgtFrame="_blank" w:history="1">
        <w:r w:rsidRPr="00201239">
          <w:rPr>
            <w:rStyle w:val="a4"/>
            <w:rFonts w:ascii="Arial" w:hAnsi="Arial" w:cs="Arial"/>
            <w:color w:val="000000" w:themeColor="text1"/>
            <w:szCs w:val="21"/>
            <w:shd w:val="clear" w:color="auto" w:fill="FFFFFF"/>
          </w:rPr>
          <w:t>长辈</w:t>
        </w:r>
      </w:hyperlink>
      <w:r w:rsidRPr="00201239">
        <w:rPr>
          <w:rFonts w:ascii="Arial" w:hAnsi="Arial" w:cs="Arial"/>
          <w:color w:val="000000" w:themeColor="text1"/>
          <w:szCs w:val="21"/>
          <w:shd w:val="clear" w:color="auto" w:fill="FFFFFF"/>
        </w:rPr>
        <w:t>、</w:t>
      </w:r>
      <w:hyperlink r:id="rId9" w:tgtFrame="_blank" w:history="1">
        <w:r w:rsidRPr="00201239">
          <w:rPr>
            <w:rStyle w:val="a4"/>
            <w:rFonts w:ascii="Arial" w:hAnsi="Arial" w:cs="Arial"/>
            <w:color w:val="000000" w:themeColor="text1"/>
            <w:szCs w:val="21"/>
            <w:shd w:val="clear" w:color="auto" w:fill="FFFFFF"/>
          </w:rPr>
          <w:t>上级</w:t>
        </w:r>
      </w:hyperlink>
      <w:r w:rsidRPr="00201239">
        <w:rPr>
          <w:rFonts w:ascii="Arial" w:hAnsi="Arial" w:cs="Arial"/>
          <w:color w:val="000000" w:themeColor="text1"/>
          <w:szCs w:val="21"/>
          <w:shd w:val="clear" w:color="auto" w:fill="FFFFFF"/>
        </w:rPr>
        <w:t>及</w:t>
      </w:r>
      <w:hyperlink r:id="rId10" w:tgtFrame="_blank" w:history="1">
        <w:r w:rsidRPr="00201239">
          <w:rPr>
            <w:rStyle w:val="a4"/>
            <w:rFonts w:ascii="Arial" w:hAnsi="Arial" w:cs="Arial"/>
            <w:color w:val="000000" w:themeColor="text1"/>
            <w:szCs w:val="21"/>
            <w:shd w:val="clear" w:color="auto" w:fill="FFFFFF"/>
          </w:rPr>
          <w:t>贵宾</w:t>
        </w:r>
      </w:hyperlink>
      <w:r w:rsidRPr="00201239">
        <w:rPr>
          <w:rFonts w:ascii="Arial" w:hAnsi="Arial" w:cs="Arial"/>
          <w:color w:val="000000" w:themeColor="text1"/>
          <w:szCs w:val="21"/>
          <w:shd w:val="clear" w:color="auto" w:fill="FFFFFF"/>
        </w:rPr>
        <w:t>的光临，以示主人对客人的</w:t>
      </w:r>
      <w:hyperlink r:id="rId11" w:tgtFrame="_blank" w:history="1">
        <w:r w:rsidRPr="00201239">
          <w:rPr>
            <w:rStyle w:val="a4"/>
            <w:rFonts w:ascii="Arial" w:hAnsi="Arial" w:cs="Arial"/>
            <w:color w:val="000000" w:themeColor="text1"/>
            <w:szCs w:val="21"/>
            <w:shd w:val="clear" w:color="auto" w:fill="FFFFFF"/>
          </w:rPr>
          <w:t>敬意</w:t>
        </w:r>
      </w:hyperlink>
      <w:r w:rsidRPr="00201239">
        <w:rPr>
          <w:rFonts w:hint="eastAsia"/>
          <w:color w:val="000000" w:themeColor="text1"/>
        </w:rPr>
        <w:t>。</w:t>
      </w:r>
      <w:r w:rsidRPr="00201239">
        <w:rPr>
          <w:rFonts w:hint="eastAsia"/>
          <w:color w:val="000000" w:themeColor="text1"/>
        </w:rPr>
        <w:t>B</w:t>
      </w:r>
      <w:r w:rsidRPr="00201239">
        <w:rPr>
          <w:rFonts w:hint="eastAsia"/>
          <w:color w:val="000000" w:themeColor="text1"/>
        </w:rPr>
        <w:t>项“</w:t>
      </w:r>
      <w:r w:rsidRPr="00201239">
        <w:rPr>
          <w:rFonts w:ascii="Times New Roman" w:hAnsi="Times New Roman"/>
          <w:color w:val="000000" w:themeColor="text1"/>
          <w:szCs w:val="20"/>
        </w:rPr>
        <w:t>家严</w:t>
      </w:r>
      <w:r w:rsidRPr="00201239">
        <w:rPr>
          <w:rFonts w:ascii="Times New Roman" w:hAnsi="Times New Roman" w:hint="eastAsia"/>
          <w:color w:val="000000" w:themeColor="text1"/>
          <w:szCs w:val="20"/>
        </w:rPr>
        <w:t>”</w:t>
      </w:r>
      <w:r w:rsidRPr="00201239">
        <w:rPr>
          <w:rFonts w:ascii="Arial" w:hAnsi="Arial" w:cs="Arial"/>
          <w:color w:val="000000" w:themeColor="text1"/>
          <w:szCs w:val="21"/>
          <w:shd w:val="clear" w:color="auto" w:fill="FFFFFF"/>
        </w:rPr>
        <w:t>又称</w:t>
      </w:r>
      <w:r w:rsidRPr="00201239">
        <w:rPr>
          <w:rFonts w:ascii="Arial" w:hAnsi="Arial" w:cs="Arial"/>
          <w:color w:val="000000" w:themeColor="text1"/>
          <w:szCs w:val="21"/>
          <w:shd w:val="clear" w:color="auto" w:fill="FFFFFF"/>
        </w:rPr>
        <w:t>“</w:t>
      </w:r>
      <w:hyperlink r:id="rId12" w:tgtFrame="_blank" w:history="1">
        <w:r w:rsidRPr="00201239">
          <w:rPr>
            <w:rStyle w:val="a4"/>
            <w:rFonts w:ascii="Arial" w:hAnsi="Arial" w:cs="Arial"/>
            <w:color w:val="000000" w:themeColor="text1"/>
            <w:szCs w:val="21"/>
            <w:shd w:val="clear" w:color="auto" w:fill="FFFFFF"/>
          </w:rPr>
          <w:t>家君</w:t>
        </w:r>
      </w:hyperlink>
      <w:r w:rsidRPr="00201239">
        <w:rPr>
          <w:rFonts w:ascii="宋体" w:hAnsi="宋体" w:cs="宋体"/>
          <w:color w:val="000000" w:themeColor="text1"/>
          <w:szCs w:val="20"/>
        </w:rPr>
        <w:t>”</w:t>
      </w:r>
      <w:r w:rsidRPr="00201239">
        <w:rPr>
          <w:rFonts w:ascii="Arial" w:hAnsi="Arial" w:cs="Arial"/>
          <w:color w:val="000000" w:themeColor="text1"/>
          <w:szCs w:val="21"/>
          <w:shd w:val="clear" w:color="auto" w:fill="FFFFFF"/>
        </w:rPr>
        <w:t>“</w:t>
      </w:r>
      <w:hyperlink r:id="rId13" w:tgtFrame="_blank" w:history="1">
        <w:r w:rsidRPr="00201239">
          <w:rPr>
            <w:rStyle w:val="a4"/>
            <w:rFonts w:ascii="Arial" w:hAnsi="Arial" w:cs="Arial"/>
            <w:color w:val="000000" w:themeColor="text1"/>
            <w:szCs w:val="21"/>
            <w:shd w:val="clear" w:color="auto" w:fill="FFFFFF"/>
          </w:rPr>
          <w:t>家尊</w:t>
        </w:r>
      </w:hyperlink>
      <w:r w:rsidRPr="00201239">
        <w:rPr>
          <w:rFonts w:ascii="宋体" w:hAnsi="宋体" w:cs="宋体"/>
          <w:color w:val="000000" w:themeColor="text1"/>
          <w:szCs w:val="20"/>
        </w:rPr>
        <w:t>”</w:t>
      </w:r>
      <w:r w:rsidRPr="00201239">
        <w:rPr>
          <w:rFonts w:ascii="Arial" w:hAnsi="Arial" w:cs="Arial"/>
          <w:color w:val="000000" w:themeColor="text1"/>
          <w:szCs w:val="21"/>
          <w:shd w:val="clear" w:color="auto" w:fill="FFFFFF"/>
        </w:rPr>
        <w:t>。是在别人面前</w:t>
      </w:r>
      <w:hyperlink r:id="rId14" w:tgtFrame="_blank" w:history="1">
        <w:r w:rsidRPr="00201239">
          <w:rPr>
            <w:rStyle w:val="a4"/>
            <w:rFonts w:ascii="Arial" w:hAnsi="Arial" w:cs="Arial"/>
            <w:color w:val="000000" w:themeColor="text1"/>
            <w:szCs w:val="21"/>
            <w:shd w:val="clear" w:color="auto" w:fill="FFFFFF"/>
          </w:rPr>
          <w:t>对</w:t>
        </w:r>
      </w:hyperlink>
      <w:r w:rsidRPr="00201239">
        <w:rPr>
          <w:rFonts w:ascii="Arial" w:hAnsi="Arial" w:cs="Arial"/>
          <w:color w:val="000000" w:themeColor="text1"/>
          <w:szCs w:val="21"/>
          <w:shd w:val="clear" w:color="auto" w:fill="FFFFFF"/>
        </w:rPr>
        <w:t>自己父亲</w:t>
      </w:r>
      <w:hyperlink r:id="rId15" w:tgtFrame="_blank" w:history="1">
        <w:r w:rsidRPr="00201239">
          <w:rPr>
            <w:rStyle w:val="a4"/>
            <w:rFonts w:ascii="Arial" w:hAnsi="Arial" w:cs="Arial"/>
            <w:color w:val="000000" w:themeColor="text1"/>
            <w:szCs w:val="21"/>
            <w:shd w:val="clear" w:color="auto" w:fill="FFFFFF"/>
          </w:rPr>
          <w:t>的</w:t>
        </w:r>
      </w:hyperlink>
      <w:hyperlink r:id="rId16" w:tgtFrame="_blank" w:history="1">
        <w:r w:rsidRPr="00201239">
          <w:rPr>
            <w:rStyle w:val="a4"/>
            <w:rFonts w:ascii="Arial" w:hAnsi="Arial" w:cs="Arial"/>
            <w:color w:val="000000" w:themeColor="text1"/>
            <w:szCs w:val="21"/>
            <w:shd w:val="clear" w:color="auto" w:fill="FFFFFF"/>
          </w:rPr>
          <w:t>谦称</w:t>
        </w:r>
      </w:hyperlink>
      <w:r w:rsidRPr="00201239">
        <w:rPr>
          <w:rFonts w:ascii="Arial" w:hAnsi="Arial" w:cs="Arial"/>
          <w:color w:val="000000" w:themeColor="text1"/>
          <w:szCs w:val="21"/>
          <w:shd w:val="clear" w:color="auto" w:fill="FFFFFF"/>
        </w:rPr>
        <w:t>。</w:t>
      </w:r>
      <w:r w:rsidRPr="00201239">
        <w:rPr>
          <w:rFonts w:ascii="Arial" w:hAnsi="Arial" w:cs="Arial" w:hint="eastAsia"/>
          <w:color w:val="000000" w:themeColor="text1"/>
          <w:szCs w:val="21"/>
          <w:shd w:val="clear" w:color="auto" w:fill="FFFFFF"/>
        </w:rPr>
        <w:t>D</w:t>
      </w:r>
      <w:r w:rsidRPr="00201239">
        <w:rPr>
          <w:rFonts w:ascii="Arial" w:hAnsi="Arial" w:cs="Arial" w:hint="eastAsia"/>
          <w:color w:val="000000" w:themeColor="text1"/>
          <w:szCs w:val="21"/>
          <w:shd w:val="clear" w:color="auto" w:fill="FFFFFF"/>
        </w:rPr>
        <w:t>项“</w:t>
      </w:r>
      <w:r w:rsidRPr="00201239">
        <w:rPr>
          <w:rFonts w:ascii="Arial" w:hAnsi="Arial" w:cs="Arial"/>
          <w:color w:val="000000" w:themeColor="text1"/>
          <w:szCs w:val="21"/>
          <w:shd w:val="clear" w:color="auto" w:fill="FFFFFF"/>
        </w:rPr>
        <w:t>鼎力相助</w:t>
      </w:r>
      <w:r w:rsidRPr="00201239">
        <w:rPr>
          <w:rFonts w:ascii="宋体" w:hAnsi="宋体" w:cs="宋体"/>
          <w:color w:val="000000" w:themeColor="text1"/>
          <w:szCs w:val="20"/>
        </w:rPr>
        <w:t>”</w:t>
      </w:r>
      <w:r w:rsidRPr="00201239">
        <w:rPr>
          <w:rFonts w:ascii="Arial" w:hAnsi="Arial" w:cs="Arial"/>
          <w:color w:val="000000" w:themeColor="text1"/>
          <w:szCs w:val="21"/>
          <w:shd w:val="clear" w:color="auto" w:fill="FFFFFF"/>
        </w:rPr>
        <w:t>指别人对自己的大力帮助。</w:t>
      </w:r>
      <w:hyperlink r:id="rId17" w:tgtFrame="_blank" w:history="1">
        <w:r w:rsidRPr="00201239">
          <w:rPr>
            <w:rStyle w:val="a4"/>
            <w:rFonts w:ascii="Arial" w:hAnsi="Arial" w:cs="Arial"/>
            <w:color w:val="000000" w:themeColor="text1"/>
            <w:szCs w:val="21"/>
            <w:shd w:val="clear" w:color="auto" w:fill="FFFFFF"/>
          </w:rPr>
          <w:t>敬辞</w:t>
        </w:r>
      </w:hyperlink>
      <w:r w:rsidRPr="00201239">
        <w:rPr>
          <w:rFonts w:ascii="Arial" w:hAnsi="Arial" w:cs="Arial"/>
          <w:color w:val="000000" w:themeColor="text1"/>
          <w:szCs w:val="21"/>
          <w:shd w:val="clear" w:color="auto" w:fill="FFFFFF"/>
        </w:rPr>
        <w:t>，</w:t>
      </w:r>
      <w:r w:rsidRPr="00201239">
        <w:rPr>
          <w:rFonts w:ascii="Arial" w:hAnsi="Arial" w:cs="Arial" w:hint="eastAsia"/>
          <w:color w:val="000000" w:themeColor="text1"/>
          <w:szCs w:val="21"/>
          <w:shd w:val="clear" w:color="auto" w:fill="FFFFFF"/>
        </w:rPr>
        <w:t>是</w:t>
      </w:r>
      <w:r w:rsidRPr="00201239">
        <w:rPr>
          <w:rFonts w:ascii="Arial" w:hAnsi="Arial" w:cs="Arial"/>
          <w:color w:val="000000" w:themeColor="text1"/>
          <w:szCs w:val="21"/>
          <w:shd w:val="clear" w:color="auto" w:fill="FFFFFF"/>
        </w:rPr>
        <w:t>请人帮助时的客气话。</w:t>
      </w:r>
    </w:p>
    <w:p w:rsidR="00201239" w:rsidRPr="00201239" w:rsidRDefault="00201239" w:rsidP="00201239">
      <w:pPr>
        <w:rPr>
          <w:rFonts w:ascii="Arial" w:hAnsi="Arial" w:cs="Arial"/>
          <w:b/>
          <w:color w:val="333333"/>
          <w:szCs w:val="21"/>
          <w:shd w:val="clear" w:color="auto" w:fill="FFFFFF"/>
        </w:rPr>
      </w:pPr>
      <w:r w:rsidRPr="00201239">
        <w:rPr>
          <w:rFonts w:ascii="宋体" w:hAnsi="宋体" w:cs="Arial" w:hint="eastAsia"/>
          <w:b/>
          <w:color w:val="333333"/>
          <w:szCs w:val="21"/>
          <w:shd w:val="clear" w:color="auto" w:fill="FFFFFF"/>
        </w:rPr>
        <w:t>20</w:t>
      </w:r>
      <w:r w:rsidRPr="00201239">
        <w:rPr>
          <w:rFonts w:ascii="Arial" w:hAnsi="Arial" w:cs="Arial" w:hint="eastAsia"/>
          <w:b/>
          <w:color w:val="333333"/>
          <w:szCs w:val="21"/>
          <w:shd w:val="clear" w:color="auto" w:fill="FFFFFF"/>
        </w:rPr>
        <w:t>.</w:t>
      </w:r>
      <w:r w:rsidRPr="00201239">
        <w:rPr>
          <w:rFonts w:ascii="宋体" w:hAnsi="宋体" w:cs="宋体"/>
          <w:b/>
          <w:szCs w:val="20"/>
        </w:rPr>
        <w:t>①</w:t>
      </w:r>
      <w:r w:rsidR="00C93AFD">
        <w:rPr>
          <w:rFonts w:ascii="宋体" w:hAnsi="宋体" w:cs="宋体" w:hint="eastAsia"/>
          <w:b/>
          <w:szCs w:val="20"/>
        </w:rPr>
        <w:t>因理解的角度不一样</w:t>
      </w:r>
      <w:r w:rsidRPr="00201239">
        <w:rPr>
          <w:rFonts w:ascii="Times New Roman" w:hAnsi="Times New Roman"/>
          <w:b/>
          <w:szCs w:val="20"/>
        </w:rPr>
        <w:t xml:space="preserve"> </w:t>
      </w:r>
    </w:p>
    <w:p w:rsidR="00201239" w:rsidRPr="00201239" w:rsidRDefault="00201239" w:rsidP="00201239">
      <w:pPr>
        <w:ind w:firstLineChars="150" w:firstLine="316"/>
        <w:rPr>
          <w:rFonts w:ascii="Times New Roman" w:hAnsi="Times New Roman"/>
          <w:b/>
          <w:szCs w:val="20"/>
        </w:rPr>
      </w:pPr>
      <w:r w:rsidRPr="00201239">
        <w:rPr>
          <w:rFonts w:ascii="宋体" w:hAnsi="宋体" w:cs="宋体"/>
          <w:b/>
          <w:szCs w:val="20"/>
        </w:rPr>
        <w:t>②</w:t>
      </w:r>
      <w:r w:rsidR="00C93AFD">
        <w:rPr>
          <w:rFonts w:ascii="宋体" w:hAnsi="宋体" w:cs="宋体" w:hint="eastAsia"/>
          <w:b/>
          <w:szCs w:val="20"/>
        </w:rPr>
        <w:t>如果从儿童教育的角度</w:t>
      </w:r>
      <w:r w:rsidRPr="00201239">
        <w:rPr>
          <w:rFonts w:ascii="Times New Roman" w:hAnsi="Times New Roman"/>
          <w:b/>
          <w:szCs w:val="20"/>
        </w:rPr>
        <w:t xml:space="preserve">  </w:t>
      </w:r>
    </w:p>
    <w:p w:rsidR="00C93AFD" w:rsidRPr="00091D94" w:rsidRDefault="00201239" w:rsidP="00091D94">
      <w:pPr>
        <w:ind w:firstLineChars="150" w:firstLine="316"/>
        <w:rPr>
          <w:rFonts w:ascii="宋体" w:hAnsi="宋体" w:cs="宋体"/>
          <w:b/>
          <w:szCs w:val="20"/>
        </w:rPr>
      </w:pPr>
      <w:r w:rsidRPr="00201239">
        <w:rPr>
          <w:rFonts w:ascii="宋体" w:hAnsi="宋体" w:cs="宋体"/>
          <w:b/>
          <w:szCs w:val="20"/>
        </w:rPr>
        <w:t>③</w:t>
      </w:r>
      <w:r w:rsidR="00C93AFD">
        <w:rPr>
          <w:rFonts w:ascii="宋体" w:hAnsi="宋体" w:cs="宋体" w:hint="eastAsia"/>
          <w:b/>
          <w:szCs w:val="20"/>
        </w:rPr>
        <w:t>是美好青春的象征</w:t>
      </w:r>
      <w:r w:rsidR="00C93AFD" w:rsidRPr="00C93AFD">
        <w:rPr>
          <w:rFonts w:ascii="宋体" w:hAnsi="宋体" w:cs="宋体" w:hint="eastAsia"/>
          <w:szCs w:val="20"/>
        </w:rPr>
        <w:t>（每空2分）</w:t>
      </w:r>
    </w:p>
    <w:p w:rsidR="00201239" w:rsidRDefault="00201239" w:rsidP="0058600A">
      <w:pPr>
        <w:rPr>
          <w:rFonts w:ascii="宋体" w:hAnsi="宋体" w:cs="宋体"/>
          <w:b/>
        </w:rPr>
      </w:pPr>
      <w:r w:rsidRPr="00201239">
        <w:rPr>
          <w:rFonts w:ascii="Times New Roman" w:hAnsi="Times New Roman" w:hint="eastAsia"/>
          <w:b/>
          <w:szCs w:val="20"/>
        </w:rPr>
        <w:t>21.</w:t>
      </w:r>
      <w:r w:rsidRPr="00201239">
        <w:rPr>
          <w:rFonts w:ascii="Times New Roman" w:hAnsi="Times New Roman"/>
          <w:b/>
          <w:szCs w:val="20"/>
        </w:rPr>
        <w:t xml:space="preserve"> </w:t>
      </w:r>
      <w:r w:rsidR="0058600A">
        <w:rPr>
          <w:rFonts w:ascii="宋体" w:hAnsi="宋体" w:cs="宋体" w:hint="eastAsia"/>
          <w:b/>
        </w:rPr>
        <w:t>②从失误中吸取教训，也不一定能取得辉煌的成就。</w:t>
      </w:r>
    </w:p>
    <w:p w:rsidR="00201239" w:rsidRPr="00091D94" w:rsidRDefault="00C25446" w:rsidP="00091D94">
      <w:pPr>
        <w:rPr>
          <w:rFonts w:ascii="Times New Roman" w:hAnsi="Times New Roman"/>
          <w:b/>
          <w:szCs w:val="20"/>
        </w:rPr>
      </w:pPr>
      <w:r>
        <w:rPr>
          <w:rFonts w:ascii="宋体" w:hAnsi="宋体" w:cs="宋体" w:hint="eastAsia"/>
          <w:b/>
        </w:rPr>
        <w:t xml:space="preserve">   </w:t>
      </w:r>
      <w:r w:rsidR="0058600A">
        <w:rPr>
          <w:rFonts w:ascii="宋体" w:hAnsi="宋体" w:cs="宋体" w:hint="eastAsia"/>
          <w:b/>
        </w:rPr>
        <w:t xml:space="preserve"> ③失误成为反长的翅膀，也不一定能飞得更好。</w:t>
      </w:r>
      <w:r w:rsidR="00C93AFD">
        <w:rPr>
          <w:rFonts w:ascii="Times New Roman" w:hAnsi="Times New Roman" w:hint="eastAsia"/>
          <w:szCs w:val="20"/>
        </w:rPr>
        <w:t>（每空</w:t>
      </w:r>
      <w:r w:rsidR="00C93AFD">
        <w:rPr>
          <w:rFonts w:ascii="Times New Roman" w:hAnsi="Times New Roman" w:hint="eastAsia"/>
          <w:szCs w:val="20"/>
        </w:rPr>
        <w:t>2</w:t>
      </w:r>
      <w:r w:rsidR="00201239">
        <w:rPr>
          <w:rFonts w:ascii="Times New Roman" w:hAnsi="Times New Roman" w:hint="eastAsia"/>
          <w:szCs w:val="20"/>
        </w:rPr>
        <w:t>分</w:t>
      </w:r>
      <w:r w:rsidR="00201239">
        <w:rPr>
          <w:rFonts w:ascii="Times New Roman" w:hAnsi="Times New Roman"/>
          <w:szCs w:val="20"/>
        </w:rPr>
        <w:t>）</w:t>
      </w:r>
    </w:p>
    <w:p w:rsidR="00201239" w:rsidRPr="00C25446" w:rsidRDefault="00201239" w:rsidP="00AA3041">
      <w:pPr>
        <w:rPr>
          <w:rFonts w:ascii="宋体" w:hAnsi="宋体" w:cs="宋体"/>
          <w:b/>
        </w:rPr>
      </w:pPr>
      <w:r w:rsidRPr="00C25446">
        <w:rPr>
          <w:rFonts w:hint="eastAsia"/>
          <w:b/>
        </w:rPr>
        <w:t>22.</w:t>
      </w:r>
      <w:r w:rsidR="00AA3041" w:rsidRPr="00C25446">
        <w:rPr>
          <w:rFonts w:hint="eastAsia"/>
          <w:b/>
        </w:rPr>
        <w:t>参见高考作文评分标准。</w:t>
      </w:r>
    </w:p>
    <w:p w:rsidR="00AA3041" w:rsidRDefault="00AA3041" w:rsidP="00AA3041"/>
    <w:p w:rsidR="00201239" w:rsidRPr="00201239" w:rsidRDefault="00201239" w:rsidP="00201239"/>
    <w:p w:rsidR="00201239" w:rsidRPr="00201239" w:rsidRDefault="00201239" w:rsidP="00201239">
      <w:pPr>
        <w:rPr>
          <w:b/>
          <w:szCs w:val="21"/>
        </w:rPr>
      </w:pPr>
    </w:p>
    <w:sectPr w:rsidR="00201239" w:rsidRPr="00201239" w:rsidSect="005E393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4395" w:rsidRDefault="00314395" w:rsidP="0058600A">
      <w:r>
        <w:separator/>
      </w:r>
    </w:p>
  </w:endnote>
  <w:endnote w:type="continuationSeparator" w:id="1">
    <w:p w:rsidR="00314395" w:rsidRDefault="00314395" w:rsidP="005860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imes New Romance">
    <w:altName w:val="Times New Roman"/>
    <w:panose1 w:val="00000000000000000000"/>
    <w:charset w:val="00"/>
    <w:family w:val="roman"/>
    <w:notTrueType/>
    <w:pitch w:val="default"/>
    <w:sig w:usb0="00000000" w:usb1="00000000" w:usb2="00000000" w:usb3="00000000" w:csb0="00000000"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4395" w:rsidRDefault="00314395" w:rsidP="0058600A">
      <w:r>
        <w:separator/>
      </w:r>
    </w:p>
  </w:footnote>
  <w:footnote w:type="continuationSeparator" w:id="1">
    <w:p w:rsidR="00314395" w:rsidRDefault="00314395" w:rsidP="005860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24FC3"/>
    <w:multiLevelType w:val="hybridMultilevel"/>
    <w:tmpl w:val="4610425E"/>
    <w:lvl w:ilvl="0" w:tplc="EA16022A">
      <w:start w:val="3"/>
      <w:numFmt w:val="decimal"/>
      <w:lvlText w:val="（%1）"/>
      <w:lvlJc w:val="left"/>
      <w:pPr>
        <w:ind w:left="1030" w:hanging="720"/>
      </w:pPr>
      <w:rPr>
        <w:rFonts w:hint="default"/>
      </w:rPr>
    </w:lvl>
    <w:lvl w:ilvl="1" w:tplc="04090019" w:tentative="1">
      <w:start w:val="1"/>
      <w:numFmt w:val="lowerLetter"/>
      <w:lvlText w:val="%2)"/>
      <w:lvlJc w:val="left"/>
      <w:pPr>
        <w:ind w:left="1150" w:hanging="420"/>
      </w:pPr>
    </w:lvl>
    <w:lvl w:ilvl="2" w:tplc="0409001B" w:tentative="1">
      <w:start w:val="1"/>
      <w:numFmt w:val="lowerRoman"/>
      <w:lvlText w:val="%3."/>
      <w:lvlJc w:val="right"/>
      <w:pPr>
        <w:ind w:left="1570" w:hanging="420"/>
      </w:pPr>
    </w:lvl>
    <w:lvl w:ilvl="3" w:tplc="0409000F" w:tentative="1">
      <w:start w:val="1"/>
      <w:numFmt w:val="decimal"/>
      <w:lvlText w:val="%4."/>
      <w:lvlJc w:val="left"/>
      <w:pPr>
        <w:ind w:left="1990" w:hanging="420"/>
      </w:pPr>
    </w:lvl>
    <w:lvl w:ilvl="4" w:tplc="04090019" w:tentative="1">
      <w:start w:val="1"/>
      <w:numFmt w:val="lowerLetter"/>
      <w:lvlText w:val="%5)"/>
      <w:lvlJc w:val="left"/>
      <w:pPr>
        <w:ind w:left="2410" w:hanging="420"/>
      </w:pPr>
    </w:lvl>
    <w:lvl w:ilvl="5" w:tplc="0409001B" w:tentative="1">
      <w:start w:val="1"/>
      <w:numFmt w:val="lowerRoman"/>
      <w:lvlText w:val="%6."/>
      <w:lvlJc w:val="right"/>
      <w:pPr>
        <w:ind w:left="2830" w:hanging="420"/>
      </w:pPr>
    </w:lvl>
    <w:lvl w:ilvl="6" w:tplc="0409000F" w:tentative="1">
      <w:start w:val="1"/>
      <w:numFmt w:val="decimal"/>
      <w:lvlText w:val="%7."/>
      <w:lvlJc w:val="left"/>
      <w:pPr>
        <w:ind w:left="3250" w:hanging="420"/>
      </w:pPr>
    </w:lvl>
    <w:lvl w:ilvl="7" w:tplc="04090019" w:tentative="1">
      <w:start w:val="1"/>
      <w:numFmt w:val="lowerLetter"/>
      <w:lvlText w:val="%8)"/>
      <w:lvlJc w:val="left"/>
      <w:pPr>
        <w:ind w:left="3670" w:hanging="420"/>
      </w:pPr>
    </w:lvl>
    <w:lvl w:ilvl="8" w:tplc="0409001B" w:tentative="1">
      <w:start w:val="1"/>
      <w:numFmt w:val="lowerRoman"/>
      <w:lvlText w:val="%9."/>
      <w:lvlJc w:val="right"/>
      <w:pPr>
        <w:ind w:left="4090" w:hanging="420"/>
      </w:pPr>
    </w:lvl>
  </w:abstractNum>
  <w:abstractNum w:abstractNumId="1">
    <w:nsid w:val="2EB05866"/>
    <w:multiLevelType w:val="hybridMultilevel"/>
    <w:tmpl w:val="823A70F0"/>
    <w:lvl w:ilvl="0" w:tplc="37227002">
      <w:start w:val="6"/>
      <w:numFmt w:val="decimal"/>
      <w:lvlText w:val="（%1）"/>
      <w:lvlJc w:val="left"/>
      <w:pPr>
        <w:ind w:left="1030" w:hanging="720"/>
      </w:pPr>
      <w:rPr>
        <w:rFonts w:hint="default"/>
      </w:rPr>
    </w:lvl>
    <w:lvl w:ilvl="1" w:tplc="04090019" w:tentative="1">
      <w:start w:val="1"/>
      <w:numFmt w:val="lowerLetter"/>
      <w:lvlText w:val="%2)"/>
      <w:lvlJc w:val="left"/>
      <w:pPr>
        <w:ind w:left="1150" w:hanging="420"/>
      </w:pPr>
    </w:lvl>
    <w:lvl w:ilvl="2" w:tplc="0409001B" w:tentative="1">
      <w:start w:val="1"/>
      <w:numFmt w:val="lowerRoman"/>
      <w:lvlText w:val="%3."/>
      <w:lvlJc w:val="right"/>
      <w:pPr>
        <w:ind w:left="1570" w:hanging="420"/>
      </w:pPr>
    </w:lvl>
    <w:lvl w:ilvl="3" w:tplc="0409000F" w:tentative="1">
      <w:start w:val="1"/>
      <w:numFmt w:val="decimal"/>
      <w:lvlText w:val="%4."/>
      <w:lvlJc w:val="left"/>
      <w:pPr>
        <w:ind w:left="1990" w:hanging="420"/>
      </w:pPr>
    </w:lvl>
    <w:lvl w:ilvl="4" w:tplc="04090019" w:tentative="1">
      <w:start w:val="1"/>
      <w:numFmt w:val="lowerLetter"/>
      <w:lvlText w:val="%5)"/>
      <w:lvlJc w:val="left"/>
      <w:pPr>
        <w:ind w:left="2410" w:hanging="420"/>
      </w:pPr>
    </w:lvl>
    <w:lvl w:ilvl="5" w:tplc="0409001B" w:tentative="1">
      <w:start w:val="1"/>
      <w:numFmt w:val="lowerRoman"/>
      <w:lvlText w:val="%6."/>
      <w:lvlJc w:val="right"/>
      <w:pPr>
        <w:ind w:left="2830" w:hanging="420"/>
      </w:pPr>
    </w:lvl>
    <w:lvl w:ilvl="6" w:tplc="0409000F" w:tentative="1">
      <w:start w:val="1"/>
      <w:numFmt w:val="decimal"/>
      <w:lvlText w:val="%7."/>
      <w:lvlJc w:val="left"/>
      <w:pPr>
        <w:ind w:left="3250" w:hanging="420"/>
      </w:pPr>
    </w:lvl>
    <w:lvl w:ilvl="7" w:tplc="04090019" w:tentative="1">
      <w:start w:val="1"/>
      <w:numFmt w:val="lowerLetter"/>
      <w:lvlText w:val="%8)"/>
      <w:lvlJc w:val="left"/>
      <w:pPr>
        <w:ind w:left="3670" w:hanging="420"/>
      </w:pPr>
    </w:lvl>
    <w:lvl w:ilvl="8" w:tplc="0409001B" w:tentative="1">
      <w:start w:val="1"/>
      <w:numFmt w:val="lowerRoman"/>
      <w:lvlText w:val="%9."/>
      <w:lvlJc w:val="right"/>
      <w:pPr>
        <w:ind w:left="4090" w:hanging="420"/>
      </w:pPr>
    </w:lvl>
  </w:abstractNum>
  <w:abstractNum w:abstractNumId="2">
    <w:nsid w:val="4B7D2DC1"/>
    <w:multiLevelType w:val="hybridMultilevel"/>
    <w:tmpl w:val="20DABE5E"/>
    <w:lvl w:ilvl="0" w:tplc="2E18D59A">
      <w:start w:val="2"/>
      <w:numFmt w:val="decimal"/>
      <w:lvlText w:val="（%1）"/>
      <w:lvlJc w:val="left"/>
      <w:pPr>
        <w:ind w:left="1030" w:hanging="720"/>
      </w:pPr>
      <w:rPr>
        <w:rFonts w:hint="default"/>
      </w:rPr>
    </w:lvl>
    <w:lvl w:ilvl="1" w:tplc="04090019" w:tentative="1">
      <w:start w:val="1"/>
      <w:numFmt w:val="lowerLetter"/>
      <w:lvlText w:val="%2)"/>
      <w:lvlJc w:val="left"/>
      <w:pPr>
        <w:ind w:left="1150" w:hanging="420"/>
      </w:pPr>
    </w:lvl>
    <w:lvl w:ilvl="2" w:tplc="0409001B" w:tentative="1">
      <w:start w:val="1"/>
      <w:numFmt w:val="lowerRoman"/>
      <w:lvlText w:val="%3."/>
      <w:lvlJc w:val="right"/>
      <w:pPr>
        <w:ind w:left="1570" w:hanging="420"/>
      </w:pPr>
    </w:lvl>
    <w:lvl w:ilvl="3" w:tplc="0409000F" w:tentative="1">
      <w:start w:val="1"/>
      <w:numFmt w:val="decimal"/>
      <w:lvlText w:val="%4."/>
      <w:lvlJc w:val="left"/>
      <w:pPr>
        <w:ind w:left="1990" w:hanging="420"/>
      </w:pPr>
    </w:lvl>
    <w:lvl w:ilvl="4" w:tplc="04090019" w:tentative="1">
      <w:start w:val="1"/>
      <w:numFmt w:val="lowerLetter"/>
      <w:lvlText w:val="%5)"/>
      <w:lvlJc w:val="left"/>
      <w:pPr>
        <w:ind w:left="2410" w:hanging="420"/>
      </w:pPr>
    </w:lvl>
    <w:lvl w:ilvl="5" w:tplc="0409001B" w:tentative="1">
      <w:start w:val="1"/>
      <w:numFmt w:val="lowerRoman"/>
      <w:lvlText w:val="%6."/>
      <w:lvlJc w:val="right"/>
      <w:pPr>
        <w:ind w:left="2830" w:hanging="420"/>
      </w:pPr>
    </w:lvl>
    <w:lvl w:ilvl="6" w:tplc="0409000F" w:tentative="1">
      <w:start w:val="1"/>
      <w:numFmt w:val="decimal"/>
      <w:lvlText w:val="%7."/>
      <w:lvlJc w:val="left"/>
      <w:pPr>
        <w:ind w:left="3250" w:hanging="420"/>
      </w:pPr>
    </w:lvl>
    <w:lvl w:ilvl="7" w:tplc="04090019" w:tentative="1">
      <w:start w:val="1"/>
      <w:numFmt w:val="lowerLetter"/>
      <w:lvlText w:val="%8)"/>
      <w:lvlJc w:val="left"/>
      <w:pPr>
        <w:ind w:left="3670" w:hanging="420"/>
      </w:pPr>
    </w:lvl>
    <w:lvl w:ilvl="8" w:tplc="0409001B" w:tentative="1">
      <w:start w:val="1"/>
      <w:numFmt w:val="lowerRoman"/>
      <w:lvlText w:val="%9."/>
      <w:lvlJc w:val="right"/>
      <w:pPr>
        <w:ind w:left="4090" w:hanging="420"/>
      </w:pPr>
    </w:lvl>
  </w:abstractNum>
  <w:abstractNum w:abstractNumId="3">
    <w:nsid w:val="4E4E4DD2"/>
    <w:multiLevelType w:val="hybridMultilevel"/>
    <w:tmpl w:val="B4B40462"/>
    <w:lvl w:ilvl="0" w:tplc="6596B7AC">
      <w:start w:val="2"/>
      <w:numFmt w:val="decimal"/>
      <w:lvlText w:val="（%1）"/>
      <w:lvlJc w:val="left"/>
      <w:pPr>
        <w:ind w:left="1030" w:hanging="720"/>
      </w:pPr>
      <w:rPr>
        <w:rFonts w:hint="default"/>
      </w:rPr>
    </w:lvl>
    <w:lvl w:ilvl="1" w:tplc="04090019" w:tentative="1">
      <w:start w:val="1"/>
      <w:numFmt w:val="lowerLetter"/>
      <w:lvlText w:val="%2)"/>
      <w:lvlJc w:val="left"/>
      <w:pPr>
        <w:ind w:left="1150" w:hanging="420"/>
      </w:pPr>
    </w:lvl>
    <w:lvl w:ilvl="2" w:tplc="0409001B" w:tentative="1">
      <w:start w:val="1"/>
      <w:numFmt w:val="lowerRoman"/>
      <w:lvlText w:val="%3."/>
      <w:lvlJc w:val="right"/>
      <w:pPr>
        <w:ind w:left="1570" w:hanging="420"/>
      </w:pPr>
    </w:lvl>
    <w:lvl w:ilvl="3" w:tplc="0409000F" w:tentative="1">
      <w:start w:val="1"/>
      <w:numFmt w:val="decimal"/>
      <w:lvlText w:val="%4."/>
      <w:lvlJc w:val="left"/>
      <w:pPr>
        <w:ind w:left="1990" w:hanging="420"/>
      </w:pPr>
    </w:lvl>
    <w:lvl w:ilvl="4" w:tplc="04090019" w:tentative="1">
      <w:start w:val="1"/>
      <w:numFmt w:val="lowerLetter"/>
      <w:lvlText w:val="%5)"/>
      <w:lvlJc w:val="left"/>
      <w:pPr>
        <w:ind w:left="2410" w:hanging="420"/>
      </w:pPr>
    </w:lvl>
    <w:lvl w:ilvl="5" w:tplc="0409001B" w:tentative="1">
      <w:start w:val="1"/>
      <w:numFmt w:val="lowerRoman"/>
      <w:lvlText w:val="%6."/>
      <w:lvlJc w:val="right"/>
      <w:pPr>
        <w:ind w:left="2830" w:hanging="420"/>
      </w:pPr>
    </w:lvl>
    <w:lvl w:ilvl="6" w:tplc="0409000F" w:tentative="1">
      <w:start w:val="1"/>
      <w:numFmt w:val="decimal"/>
      <w:lvlText w:val="%7."/>
      <w:lvlJc w:val="left"/>
      <w:pPr>
        <w:ind w:left="3250" w:hanging="420"/>
      </w:pPr>
    </w:lvl>
    <w:lvl w:ilvl="7" w:tplc="04090019" w:tentative="1">
      <w:start w:val="1"/>
      <w:numFmt w:val="lowerLetter"/>
      <w:lvlText w:val="%8)"/>
      <w:lvlJc w:val="left"/>
      <w:pPr>
        <w:ind w:left="3670" w:hanging="420"/>
      </w:pPr>
    </w:lvl>
    <w:lvl w:ilvl="8" w:tplc="0409001B" w:tentative="1">
      <w:start w:val="1"/>
      <w:numFmt w:val="lowerRoman"/>
      <w:lvlText w:val="%9."/>
      <w:lvlJc w:val="right"/>
      <w:pPr>
        <w:ind w:left="4090" w:hanging="420"/>
      </w:pPr>
    </w:lvl>
  </w:abstractNum>
  <w:abstractNum w:abstractNumId="4">
    <w:nsid w:val="52A00D1E"/>
    <w:multiLevelType w:val="hybridMultilevel"/>
    <w:tmpl w:val="80CA5AB6"/>
    <w:lvl w:ilvl="0" w:tplc="A5AC5208">
      <w:start w:val="1"/>
      <w:numFmt w:val="decimal"/>
      <w:lvlText w:val="（%1）"/>
      <w:lvlJc w:val="left"/>
      <w:pPr>
        <w:ind w:left="862" w:hanging="72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5">
    <w:nsid w:val="77536C4A"/>
    <w:multiLevelType w:val="hybridMultilevel"/>
    <w:tmpl w:val="64ACB200"/>
    <w:lvl w:ilvl="0" w:tplc="489CD8BC">
      <w:start w:val="4"/>
      <w:numFmt w:val="decimal"/>
      <w:lvlText w:val="（%1）"/>
      <w:lvlJc w:val="left"/>
      <w:pPr>
        <w:ind w:left="1030" w:hanging="720"/>
      </w:pPr>
      <w:rPr>
        <w:rFonts w:hint="default"/>
      </w:rPr>
    </w:lvl>
    <w:lvl w:ilvl="1" w:tplc="04090019" w:tentative="1">
      <w:start w:val="1"/>
      <w:numFmt w:val="lowerLetter"/>
      <w:lvlText w:val="%2)"/>
      <w:lvlJc w:val="left"/>
      <w:pPr>
        <w:ind w:left="1150" w:hanging="420"/>
      </w:pPr>
    </w:lvl>
    <w:lvl w:ilvl="2" w:tplc="0409001B" w:tentative="1">
      <w:start w:val="1"/>
      <w:numFmt w:val="lowerRoman"/>
      <w:lvlText w:val="%3."/>
      <w:lvlJc w:val="right"/>
      <w:pPr>
        <w:ind w:left="1570" w:hanging="420"/>
      </w:pPr>
    </w:lvl>
    <w:lvl w:ilvl="3" w:tplc="0409000F" w:tentative="1">
      <w:start w:val="1"/>
      <w:numFmt w:val="decimal"/>
      <w:lvlText w:val="%4."/>
      <w:lvlJc w:val="left"/>
      <w:pPr>
        <w:ind w:left="1990" w:hanging="420"/>
      </w:pPr>
    </w:lvl>
    <w:lvl w:ilvl="4" w:tplc="04090019" w:tentative="1">
      <w:start w:val="1"/>
      <w:numFmt w:val="lowerLetter"/>
      <w:lvlText w:val="%5)"/>
      <w:lvlJc w:val="left"/>
      <w:pPr>
        <w:ind w:left="2410" w:hanging="420"/>
      </w:pPr>
    </w:lvl>
    <w:lvl w:ilvl="5" w:tplc="0409001B" w:tentative="1">
      <w:start w:val="1"/>
      <w:numFmt w:val="lowerRoman"/>
      <w:lvlText w:val="%6."/>
      <w:lvlJc w:val="right"/>
      <w:pPr>
        <w:ind w:left="2830" w:hanging="420"/>
      </w:pPr>
    </w:lvl>
    <w:lvl w:ilvl="6" w:tplc="0409000F" w:tentative="1">
      <w:start w:val="1"/>
      <w:numFmt w:val="decimal"/>
      <w:lvlText w:val="%7."/>
      <w:lvlJc w:val="left"/>
      <w:pPr>
        <w:ind w:left="3250" w:hanging="420"/>
      </w:pPr>
    </w:lvl>
    <w:lvl w:ilvl="7" w:tplc="04090019" w:tentative="1">
      <w:start w:val="1"/>
      <w:numFmt w:val="lowerLetter"/>
      <w:lvlText w:val="%8)"/>
      <w:lvlJc w:val="left"/>
      <w:pPr>
        <w:ind w:left="3670" w:hanging="420"/>
      </w:pPr>
    </w:lvl>
    <w:lvl w:ilvl="8" w:tplc="0409001B" w:tentative="1">
      <w:start w:val="1"/>
      <w:numFmt w:val="lowerRoman"/>
      <w:lvlText w:val="%9."/>
      <w:lvlJc w:val="right"/>
      <w:pPr>
        <w:ind w:left="4090" w:hanging="420"/>
      </w:pPr>
    </w:lvl>
  </w:abstractNum>
  <w:num w:numId="1">
    <w:abstractNumId w:val="4"/>
  </w:num>
  <w:num w:numId="2">
    <w:abstractNumId w:val="3"/>
  </w:num>
  <w:num w:numId="3">
    <w:abstractNumId w:val="5"/>
  </w:num>
  <w:num w:numId="4">
    <w:abstractNumId w:val="0"/>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F3CFF"/>
    <w:rsid w:val="00091D94"/>
    <w:rsid w:val="00111A71"/>
    <w:rsid w:val="001363BC"/>
    <w:rsid w:val="00201239"/>
    <w:rsid w:val="00223973"/>
    <w:rsid w:val="00270061"/>
    <w:rsid w:val="00314395"/>
    <w:rsid w:val="00437819"/>
    <w:rsid w:val="004A7C6C"/>
    <w:rsid w:val="005835D2"/>
    <w:rsid w:val="0058600A"/>
    <w:rsid w:val="005E3932"/>
    <w:rsid w:val="00714820"/>
    <w:rsid w:val="00732661"/>
    <w:rsid w:val="007F3CFF"/>
    <w:rsid w:val="00825C27"/>
    <w:rsid w:val="008F2231"/>
    <w:rsid w:val="00910A00"/>
    <w:rsid w:val="00AA3041"/>
    <w:rsid w:val="00AB5037"/>
    <w:rsid w:val="00BE45F7"/>
    <w:rsid w:val="00C25446"/>
    <w:rsid w:val="00C93AFD"/>
    <w:rsid w:val="00D44EDA"/>
    <w:rsid w:val="00D56A55"/>
    <w:rsid w:val="00DC75D3"/>
    <w:rsid w:val="00DE7E47"/>
    <w:rsid w:val="00E948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CF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1239"/>
    <w:pPr>
      <w:ind w:firstLineChars="200" w:firstLine="420"/>
    </w:pPr>
  </w:style>
  <w:style w:type="character" w:styleId="a4">
    <w:name w:val="Hyperlink"/>
    <w:uiPriority w:val="99"/>
    <w:semiHidden/>
    <w:unhideWhenUsed/>
    <w:rsid w:val="00201239"/>
    <w:rPr>
      <w:color w:val="0000FF"/>
      <w:u w:val="single"/>
    </w:rPr>
  </w:style>
  <w:style w:type="paragraph" w:styleId="a5">
    <w:name w:val="header"/>
    <w:basedOn w:val="a"/>
    <w:link w:val="Char"/>
    <w:uiPriority w:val="99"/>
    <w:semiHidden/>
    <w:unhideWhenUsed/>
    <w:rsid w:val="005860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58600A"/>
    <w:rPr>
      <w:rFonts w:ascii="Calibri" w:eastAsia="宋体" w:hAnsi="Calibri" w:cs="Times New Roman"/>
      <w:sz w:val="18"/>
      <w:szCs w:val="18"/>
    </w:rPr>
  </w:style>
  <w:style w:type="paragraph" w:styleId="a6">
    <w:name w:val="footer"/>
    <w:basedOn w:val="a"/>
    <w:link w:val="Char0"/>
    <w:uiPriority w:val="99"/>
    <w:semiHidden/>
    <w:unhideWhenUsed/>
    <w:rsid w:val="0058600A"/>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58600A"/>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9%95%BF%E8%BE%88/62253" TargetMode="External"/><Relationship Id="rId13" Type="http://schemas.openxmlformats.org/officeDocument/2006/relationships/hyperlink" Target="https://baike.baidu.com/item/%E5%AE%B6%E5%B0%8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ike.baidu.com/item/%E6%95%AC%E8%AF%AD" TargetMode="External"/><Relationship Id="rId12" Type="http://schemas.openxmlformats.org/officeDocument/2006/relationships/hyperlink" Target="https://baike.baidu.com/item/%E5%AE%B6%E5%90%9B" TargetMode="External"/><Relationship Id="rId17" Type="http://schemas.openxmlformats.org/officeDocument/2006/relationships/hyperlink" Target="https://baike.baidu.com/item/%E6%95%AC%E8%BE%9E" TargetMode="External"/><Relationship Id="rId2" Type="http://schemas.openxmlformats.org/officeDocument/2006/relationships/styles" Target="styles.xml"/><Relationship Id="rId16" Type="http://schemas.openxmlformats.org/officeDocument/2006/relationships/hyperlink" Target="https://baike.baidu.com/item/%E8%B0%A6%E7%A7%B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ike.baidu.com/item/%E6%95%AC%E6%84%8F" TargetMode="External"/><Relationship Id="rId5" Type="http://schemas.openxmlformats.org/officeDocument/2006/relationships/footnotes" Target="footnotes.xml"/><Relationship Id="rId15" Type="http://schemas.openxmlformats.org/officeDocument/2006/relationships/hyperlink" Target="https://baike.baidu.com/item/%E7%9A%84" TargetMode="External"/><Relationship Id="rId10" Type="http://schemas.openxmlformats.org/officeDocument/2006/relationships/hyperlink" Target="https://baike.baidu.com/item/%E8%B4%B5%E5%AE%BE/3516"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aike.baidu.com/item/%E4%B8%8A%E7%BA%A7" TargetMode="External"/><Relationship Id="rId14" Type="http://schemas.openxmlformats.org/officeDocument/2006/relationships/hyperlink" Target="https://baike.baidu.com/item/%E5%AF%B9/29687"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885</Words>
  <Characters>5046</Characters>
  <Application>Microsoft Office Word</Application>
  <DocSecurity>0</DocSecurity>
  <Lines>42</Lines>
  <Paragraphs>11</Paragraphs>
  <ScaleCrop>false</ScaleCrop>
  <Company>Lenovo</Company>
  <LinksUpToDate>false</LinksUpToDate>
  <CharactersWithSpaces>5920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65</cp:revision>
  <dcterms:created xsi:type="dcterms:W3CDTF">2018-04-22T05:16:00Z</dcterms:created>
  <dcterms:modified xsi:type="dcterms:W3CDTF">2018-04-26T03:09:00Z</dcterms:modified>
</cp:coreProperties>
</file>