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昆八中2018-2019学年度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下学期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月考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平行高一物理试卷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lang w:val="en-US" w:eastAsia="zh-CN"/>
        </w:rPr>
        <w:t xml:space="preserve"> 答案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选择题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（本大题共1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小题，每小题4分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共48分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34"/>
        <w:gridCol w:w="655"/>
        <w:gridCol w:w="655"/>
        <w:gridCol w:w="655"/>
        <w:gridCol w:w="655"/>
        <w:gridCol w:w="656"/>
        <w:gridCol w:w="590"/>
        <w:gridCol w:w="722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6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9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2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6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9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2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BCD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BC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CD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AD</w:t>
            </w:r>
          </w:p>
        </w:tc>
        <w:tc>
          <w:tcPr>
            <w:tcW w:w="65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BD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二、实验题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、填空题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（本大题共2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小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题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共1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28"/>
          <w:sz w:val="21"/>
          <w:szCs w:val="21"/>
          <w:lang w:eastAsia="zh-CN"/>
        </w:rPr>
        <w:object>
          <v:shape id="_x0000_i1025" o:spt="75" type="#_x0000_t75" style="height:33pt;width:13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10"/>
          <w:sz w:val="21"/>
          <w:szCs w:val="21"/>
          <w:lang w:eastAsia="zh-CN"/>
        </w:rPr>
        <w:object>
          <v:shape id="_x0000_i1026" o:spt="75" type="#_x0000_t75" style="height:13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position w:val="-28"/>
          <w:sz w:val="21"/>
          <w:szCs w:val="21"/>
          <w:lang w:eastAsia="zh-CN"/>
        </w:rPr>
        <w:object>
          <v:shape id="_x0000_i1027" o:spt="75" type="#_x0000_t75" style="height:33pt;width:13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自由落体  匀速直线 （2）BCD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)2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三、计算题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小题，共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15.（10分）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(1)</w:t>
      </w:r>
      <m:oMath>
        <m:r>
          <w:rPr>
            <w:rFonts w:hint="eastAsia" w:ascii="Cambria Math" w:hAnsi="Cambria Math" w:eastAsiaTheme="minorEastAsia" w:cstheme="minorEastAsia"/>
            <w:sz w:val="21"/>
            <w:szCs w:val="21"/>
          </w:rPr>
          <m:t>2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deg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13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e>
        </m:rad>
        <m:f>
          <m:fPr>
            <m:type m:val="skw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(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)s=10m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【解析】（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）由图形可知，物体在x方向做匀速直线运动；y方向做匀加速直线运动；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2秒末v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subscript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=4m/s  v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subscript"/>
        </w:rPr>
        <w:t>y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=6m/s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则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v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deg>
          <m:e>
            <m:sSubSup>
              <m:sSubSup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SubSupPr>
              <m:e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v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b>
              <m:sup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p>
            </m:sSubSup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+</m:t>
            </m:r>
            <m:sSubSup>
              <m:sSubSup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SubSupPr>
              <m:e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v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y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b>
              <m:sup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e>
        </m:rad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解得v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= </w:t>
      </w:r>
      <m:oMath>
        <m:r>
          <w:rPr>
            <w:rFonts w:hint="eastAsia" w:ascii="Cambria Math" w:hAnsi="Cambria Math" w:eastAsiaTheme="minorEastAsia" w:cstheme="minorEastAsia"/>
            <w:sz w:val="21"/>
            <w:szCs w:val="21"/>
          </w:rPr>
          <m:t>2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deg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13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e>
        </m:rad>
        <m:r>
          <w:rPr>
            <w:rFonts w:hint="eastAsia" w:ascii="Cambria Math" w:hAnsi="Cambria Math" w:eastAsiaTheme="minorEastAsia" w:cstheme="minorEastAsia"/>
            <w:sz w:val="21"/>
            <w:szCs w:val="21"/>
          </w:rPr>
          <m:t>m/s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）2秒末，x=8m  y=6m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Cambria Math" w:hAnsi="Cambria Math" w:eastAsiaTheme="minorEastAsia" w:cstheme="minorEastAsia"/>
          <w:b w:val="0"/>
          <w:bCs w:val="0"/>
          <w:i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则</w:t>
      </w:r>
      <m:oMath>
        <m:r>
          <w:rPr>
            <w:rFonts w:hint="eastAsia" w:ascii="Cambria Math" w:hAnsi="Cambria Math" w:eastAsiaTheme="minorEastAsia" w:cstheme="minorEastAsia"/>
            <w:sz w:val="21"/>
            <w:szCs w:val="21"/>
          </w:rPr>
          <m:t>s=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p>
            </m:sSup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+</m:t>
            </m:r>
            <m:sSup>
              <m:sSupP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y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b w:val="0"/>
                <w:bCs w:val="0"/>
                <w:sz w:val="21"/>
                <w:szCs w:val="21"/>
              </w:rPr>
            </m:ctrlPr>
          </m:e>
        </m:rad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解得s=10m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16.（12分）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(1)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30"/>
          <w:sz w:val="21"/>
          <w:szCs w:val="21"/>
        </w:rPr>
        <w:object>
          <v:shape id="_x0000_i1028" o:spt="75" type="#_x0000_t75" style="height:31.15pt;width:71.5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) </w:t>
      </w:r>
      <w:r>
        <w:rPr>
          <w:rFonts w:hint="eastAsia" w:ascii="Cambria Math" w:hAnsi="Cambria Math" w:eastAsiaTheme="minorEastAsia" w:cstheme="minorEastAsia"/>
          <w:b w:val="0"/>
          <w:bCs w:val="0"/>
          <w:position w:val="-32"/>
          <w:sz w:val="21"/>
          <w:szCs w:val="21"/>
        </w:rPr>
        <w:object>
          <v:shape id="_x0000_i1029" o:spt="75" type="#_x0000_t75" style="height:31.35pt;width:95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position w:val="-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【解析】（1）由平抛运动的规律：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24"/>
          <w:sz w:val="21"/>
          <w:szCs w:val="21"/>
        </w:rPr>
        <w:object>
          <v:shape id="_x0000_i1030" o:spt="75" type="#_x0000_t75" style="height:25.95pt;width:55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m:oMathPara>
        <m:oMath>
          <m:r>
            <w:rPr>
              <w:rFonts w:hint="eastAsia" w:ascii="Cambria Math" w:hAnsi="Cambria Math" w:eastAsiaTheme="minorEastAsia" w:cstheme="minorEastAsia"/>
              <w:sz w:val="21"/>
              <w:szCs w:val="21"/>
            </w:rPr>
            <m:t>s=</m:t>
          </m:r>
          <m:sSub>
            <m:sSubPr>
              <m:ctrlPr>
                <w:rPr>
                  <w:rFonts w:hint="eastAsia" w:ascii="Cambria Math" w:hAnsi="Cambria Math" w:eastAsiaTheme="minorEastAsia" w:cstheme="minorEastAsia"/>
                  <w:b w:val="0"/>
                  <w:bCs w:val="0"/>
                  <w:sz w:val="21"/>
                  <w:szCs w:val="21"/>
                </w:rPr>
              </m:ctrlPr>
            </m:sSubPr>
            <m:e>
              <m:r>
                <w:rPr>
                  <w:rFonts w:hint="eastAsia" w:ascii="Cambria Math" w:hAnsi="Cambria Math" w:eastAsiaTheme="minorEastAsia" w:cstheme="minorEastAsia"/>
                  <w:sz w:val="21"/>
                  <w:szCs w:val="21"/>
                </w:rPr>
                <m:t>v</m:t>
              </m:r>
              <m:ctrlPr>
                <w:rPr>
                  <w:rFonts w:hint="eastAsia" w:ascii="Cambria Math" w:hAnsi="Cambria Math" w:eastAsiaTheme="minorEastAsia" w:cstheme="minorEastAsia"/>
                  <w:b w:val="0"/>
                  <w:bCs w:val="0"/>
                  <w:sz w:val="21"/>
                  <w:szCs w:val="21"/>
                </w:rPr>
              </m:ctrlPr>
            </m:e>
            <m:sub>
              <m:r>
                <w:rPr>
                  <w:rFonts w:hint="eastAsia" w:ascii="Cambria Math" w:hAnsi="Cambria Math" w:eastAsiaTheme="minorEastAsia" w:cstheme="minorEastAsia"/>
                  <w:sz w:val="21"/>
                  <w:szCs w:val="21"/>
                </w:rPr>
                <m:t>0</m:t>
              </m:r>
              <m:ctrlPr>
                <w:rPr>
                  <w:rFonts w:hint="eastAsia" w:ascii="Cambria Math" w:hAnsi="Cambria Math" w:eastAsiaTheme="minorEastAsia" w:cstheme="minorEastAsia"/>
                  <w:b w:val="0"/>
                  <w:bCs w:val="0"/>
                  <w:sz w:val="21"/>
                  <w:szCs w:val="21"/>
                </w:rPr>
              </m:ctrlPr>
            </m:sub>
          </m:sSub>
          <m:r>
            <w:rPr>
              <w:rFonts w:hint="eastAsia" w:ascii="Cambria Math" w:hAnsi="Cambria Math" w:eastAsiaTheme="minorEastAsia" w:cstheme="minorEastAsia"/>
              <w:sz w:val="21"/>
              <w:szCs w:val="21"/>
            </w:rPr>
            <m:t>t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解得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30"/>
          <w:sz w:val="21"/>
          <w:szCs w:val="21"/>
        </w:rPr>
        <w:object>
          <v:shape id="_x0000_i1031" o:spt="75" type="#_x0000_t75" style="height:29.8pt;width:68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）由牛顿定律，在最低点时：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24"/>
          <w:sz w:val="21"/>
          <w:szCs w:val="21"/>
        </w:rPr>
        <w:object>
          <v:shape id="_x0000_i1032" o:spt="75" type="#_x0000_t75" style="height:29.7pt;width:66.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解得：</w:t>
      </w:r>
      <w:r>
        <w:rPr>
          <w:rFonts w:hint="eastAsia" w:ascii="Cambria Math" w:hAnsi="Cambria Math" w:eastAsiaTheme="minorEastAsia" w:cstheme="minorEastAsia"/>
          <w:b w:val="0"/>
          <w:bCs w:val="0"/>
          <w:position w:val="-32"/>
          <w:sz w:val="21"/>
          <w:szCs w:val="21"/>
        </w:rPr>
        <w:object>
          <v:shape id="_x0000_i1033" o:spt="75" type="#_x0000_t75" style="height:31.35pt;width:95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17.（14分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）（1）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1"/>
          <w:szCs w:val="21"/>
          <w:lang w:val="en-US" w:eastAsia="zh-CN"/>
        </w:rPr>
        <w:object>
          <v:shape id="_x0000_i1034" o:spt="75" type="#_x0000_t75" style="height:17pt;width:4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（2）</w:t>
      </w:r>
      <w:r>
        <w:rPr>
          <w:rFonts w:hint="default" w:asciiTheme="minorEastAsia" w:hAnsiTheme="minorEastAsia" w:eastAsiaTheme="minorEastAsia" w:cstheme="minorEastAsia"/>
          <w:b w:val="0"/>
          <w:bCs w:val="0"/>
          <w:position w:val="-6"/>
          <w:sz w:val="21"/>
          <w:szCs w:val="21"/>
          <w:lang w:val="en-US" w:eastAsia="zh-CN"/>
        </w:rPr>
        <w:object>
          <v:shape id="_x0000_i1035" o:spt="75" type="#_x0000_t75" style="height:13.95pt;width:8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【解析】（1）对m：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1"/>
          <w:szCs w:val="21"/>
          <w:lang w:val="en-US" w:eastAsia="zh-CN"/>
        </w:rPr>
        <w:object>
          <v:shape id="_x0000_i1036" o:spt="75" type="#_x0000_t75" style="height:13.8pt;width:33.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对M：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1"/>
          <w:szCs w:val="21"/>
          <w:lang w:val="en-US" w:eastAsia="zh-CN"/>
        </w:rPr>
        <w:object>
          <v:shape id="_x0000_i1037" o:spt="75" type="#_x0000_t75" style="height:16.65pt;width:75.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又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4"/>
          <w:sz w:val="21"/>
          <w:szCs w:val="21"/>
          <w:lang w:val="en-US" w:eastAsia="zh-CN"/>
        </w:rPr>
        <w:object>
          <v:shape id="_x0000_i1038" o:spt="75" type="#_x0000_t75" style="height:13.4pt;width:45.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1"/>
          <w:szCs w:val="21"/>
          <w:lang w:val="en-US" w:eastAsia="zh-CN"/>
        </w:rPr>
        <w:object>
          <v:shape id="_x0000_i1039" o:spt="75" type="#_x0000_t75" style="height:17pt;width:4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（2）对M：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40" o:spt="75" type="#_x0000_t75" style="height:20pt;width:8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41" o:spt="75" type="#_x0000_t75" style="height:18pt;width:74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42" o:spt="75" type="#_x0000_t75" style="height:20pt;width:84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1"/>
          <w:szCs w:val="21"/>
          <w:lang w:val="en-US" w:eastAsia="zh-CN"/>
        </w:rPr>
        <w:object>
          <v:shape id="_x0000_i1043" o:spt="75" type="#_x0000_t75" style="height:17pt;width:7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所以，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sz w:val="21"/>
          <w:szCs w:val="21"/>
          <w:lang w:val="en-US" w:eastAsia="zh-CN"/>
        </w:rPr>
        <w:object>
          <v:shape id="_x0000_i1044" o:spt="75" type="#_x0000_t75" style="height:11pt;width:12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的范围为</w:t>
      </w:r>
      <w:r>
        <w:rPr>
          <w:rFonts w:hint="default" w:asciiTheme="minorEastAsia" w:hAnsiTheme="minorEastAsia" w:eastAsiaTheme="minorEastAsia" w:cstheme="minorEastAsia"/>
          <w:b w:val="0"/>
          <w:bCs w:val="0"/>
          <w:position w:val="-6"/>
          <w:sz w:val="21"/>
          <w:szCs w:val="21"/>
          <w:lang w:val="en-US" w:eastAsia="zh-CN"/>
        </w:rPr>
        <w:object>
          <v:shape id="_x0000_i1045" o:spt="75" type="#_x0000_t75" style="height:13.95pt;width:8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F8BB8"/>
    <w:multiLevelType w:val="singleLevel"/>
    <w:tmpl w:val="F55F8B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2412"/>
    <w:rsid w:val="04562536"/>
    <w:rsid w:val="35A42412"/>
    <w:rsid w:val="3C1C2E75"/>
    <w:rsid w:val="4174675F"/>
    <w:rsid w:val="46B107C6"/>
    <w:rsid w:val="5DDB494A"/>
    <w:rsid w:val="7D9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2019-03-19T21:42:00Z</dcterms:created>
  <dc:creator>15442</dc:creator>
  <cp:lastModifiedBy>15442</cp:lastModifiedBy>
  <dcterms:modified xsi:type="dcterms:W3CDTF">2019-03-19T22:53:44Z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