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D4" w:rsidRPr="00101DD4" w:rsidRDefault="00101DD4" w:rsidP="00101DD4">
      <w:pPr>
        <w:jc w:val="center"/>
        <w:rPr>
          <w:rFonts w:asciiTheme="minorEastAsia" w:hAnsiTheme="minorEastAsia"/>
          <w:b/>
          <w:sz w:val="28"/>
          <w:szCs w:val="28"/>
        </w:rPr>
      </w:pPr>
      <w:r w:rsidRPr="00101DD4">
        <w:rPr>
          <w:rFonts w:asciiTheme="minorEastAsia" w:hAnsiTheme="minorEastAsia" w:hint="eastAsia"/>
          <w:b/>
          <w:sz w:val="28"/>
          <w:szCs w:val="28"/>
        </w:rPr>
        <w:t>昆明八中2018-2019学年度下学期期中考</w:t>
      </w:r>
    </w:p>
    <w:p w:rsidR="00CF3D5C" w:rsidRDefault="00101DD4" w:rsidP="00101DD4">
      <w:pPr>
        <w:jc w:val="center"/>
        <w:rPr>
          <w:rFonts w:asciiTheme="minorEastAsia" w:hAnsiTheme="minorEastAsia"/>
          <w:b/>
          <w:sz w:val="28"/>
          <w:szCs w:val="28"/>
        </w:rPr>
      </w:pPr>
      <w:r w:rsidRPr="00101DD4">
        <w:rPr>
          <w:rFonts w:asciiTheme="minorEastAsia" w:hAnsiTheme="minorEastAsia" w:hint="eastAsia"/>
          <w:b/>
          <w:sz w:val="28"/>
          <w:szCs w:val="28"/>
        </w:rPr>
        <w:t>初一年级 地理</w:t>
      </w:r>
      <w:r w:rsidR="00933432">
        <w:rPr>
          <w:rFonts w:asciiTheme="minorEastAsia" w:hAnsiTheme="minorEastAsia" w:hint="eastAsia"/>
          <w:b/>
          <w:sz w:val="28"/>
          <w:szCs w:val="28"/>
        </w:rPr>
        <w:t>（答案）</w:t>
      </w:r>
    </w:p>
    <w:p w:rsidR="00101DD4" w:rsidRPr="00101DD4" w:rsidRDefault="00101DD4" w:rsidP="00101DD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b/>
          <w:szCs w:val="21"/>
        </w:rPr>
      </w:pPr>
      <w:r w:rsidRPr="00101DD4">
        <w:rPr>
          <w:rFonts w:asciiTheme="minorEastAsia" w:hAnsiTheme="minorEastAsia" w:hint="eastAsia"/>
          <w:b/>
          <w:szCs w:val="21"/>
        </w:rPr>
        <w:t>选择题</w:t>
      </w:r>
    </w:p>
    <w:tbl>
      <w:tblPr>
        <w:tblStyle w:val="a6"/>
        <w:tblW w:w="0" w:type="auto"/>
        <w:jc w:val="center"/>
        <w:tblInd w:w="450" w:type="dxa"/>
        <w:tblLook w:val="04A0"/>
      </w:tblPr>
      <w:tblGrid>
        <w:gridCol w:w="767"/>
        <w:gridCol w:w="767"/>
        <w:gridCol w:w="767"/>
        <w:gridCol w:w="767"/>
        <w:gridCol w:w="767"/>
        <w:gridCol w:w="766"/>
        <w:gridCol w:w="767"/>
        <w:gridCol w:w="767"/>
        <w:gridCol w:w="767"/>
        <w:gridCol w:w="767"/>
        <w:gridCol w:w="767"/>
        <w:gridCol w:w="767"/>
        <w:gridCol w:w="767"/>
      </w:tblGrid>
      <w:tr w:rsidR="00101DD4" w:rsidRPr="00101DD4" w:rsidTr="00101DD4">
        <w:trPr>
          <w:trHeight w:val="269"/>
          <w:jc w:val="center"/>
        </w:trPr>
        <w:tc>
          <w:tcPr>
            <w:tcW w:w="801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801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801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801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801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802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802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802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802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802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802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802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</w:tr>
      <w:tr w:rsidR="00101DD4" w:rsidRPr="00101DD4" w:rsidTr="00101DD4">
        <w:trPr>
          <w:trHeight w:val="558"/>
          <w:jc w:val="center"/>
        </w:trPr>
        <w:tc>
          <w:tcPr>
            <w:tcW w:w="801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 xml:space="preserve">  D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1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A</w:t>
            </w:r>
          </w:p>
        </w:tc>
        <w:tc>
          <w:tcPr>
            <w:tcW w:w="801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B</w:t>
            </w:r>
          </w:p>
        </w:tc>
        <w:tc>
          <w:tcPr>
            <w:tcW w:w="801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A</w:t>
            </w:r>
          </w:p>
        </w:tc>
        <w:tc>
          <w:tcPr>
            <w:tcW w:w="801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C</w:t>
            </w:r>
          </w:p>
        </w:tc>
        <w:tc>
          <w:tcPr>
            <w:tcW w:w="801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D</w:t>
            </w:r>
          </w:p>
        </w:tc>
        <w:tc>
          <w:tcPr>
            <w:tcW w:w="802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A</w:t>
            </w:r>
          </w:p>
        </w:tc>
        <w:tc>
          <w:tcPr>
            <w:tcW w:w="802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C</w:t>
            </w:r>
          </w:p>
        </w:tc>
        <w:tc>
          <w:tcPr>
            <w:tcW w:w="802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A</w:t>
            </w:r>
          </w:p>
        </w:tc>
        <w:tc>
          <w:tcPr>
            <w:tcW w:w="802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B</w:t>
            </w:r>
          </w:p>
        </w:tc>
        <w:tc>
          <w:tcPr>
            <w:tcW w:w="802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B</w:t>
            </w:r>
          </w:p>
        </w:tc>
        <w:tc>
          <w:tcPr>
            <w:tcW w:w="802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B</w:t>
            </w:r>
          </w:p>
        </w:tc>
        <w:tc>
          <w:tcPr>
            <w:tcW w:w="802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C</w:t>
            </w:r>
          </w:p>
        </w:tc>
      </w:tr>
      <w:tr w:rsidR="00101DD4" w:rsidRPr="00101DD4" w:rsidTr="00101DD4">
        <w:trPr>
          <w:jc w:val="center"/>
        </w:trPr>
        <w:tc>
          <w:tcPr>
            <w:tcW w:w="801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801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801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801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17</w:t>
            </w:r>
          </w:p>
        </w:tc>
        <w:tc>
          <w:tcPr>
            <w:tcW w:w="801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18</w:t>
            </w:r>
          </w:p>
        </w:tc>
        <w:tc>
          <w:tcPr>
            <w:tcW w:w="801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19</w:t>
            </w:r>
          </w:p>
        </w:tc>
        <w:tc>
          <w:tcPr>
            <w:tcW w:w="802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</w:p>
        </w:tc>
        <w:tc>
          <w:tcPr>
            <w:tcW w:w="802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21</w:t>
            </w:r>
          </w:p>
        </w:tc>
        <w:tc>
          <w:tcPr>
            <w:tcW w:w="802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22</w:t>
            </w:r>
          </w:p>
        </w:tc>
        <w:tc>
          <w:tcPr>
            <w:tcW w:w="802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23</w:t>
            </w:r>
          </w:p>
        </w:tc>
        <w:tc>
          <w:tcPr>
            <w:tcW w:w="802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24</w:t>
            </w:r>
          </w:p>
        </w:tc>
        <w:tc>
          <w:tcPr>
            <w:tcW w:w="802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25</w:t>
            </w:r>
          </w:p>
        </w:tc>
        <w:tc>
          <w:tcPr>
            <w:tcW w:w="802" w:type="dxa"/>
            <w:tcBorders>
              <w:tl2br w:val="single" w:sz="4" w:space="0" w:color="auto"/>
            </w:tcBorders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01DD4" w:rsidRPr="00101DD4" w:rsidTr="00101DD4">
        <w:trPr>
          <w:trHeight w:val="529"/>
          <w:jc w:val="center"/>
        </w:trPr>
        <w:tc>
          <w:tcPr>
            <w:tcW w:w="801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D</w:t>
            </w:r>
          </w:p>
        </w:tc>
        <w:tc>
          <w:tcPr>
            <w:tcW w:w="801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A</w:t>
            </w:r>
          </w:p>
        </w:tc>
        <w:tc>
          <w:tcPr>
            <w:tcW w:w="801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D</w:t>
            </w:r>
          </w:p>
        </w:tc>
        <w:tc>
          <w:tcPr>
            <w:tcW w:w="801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B</w:t>
            </w:r>
          </w:p>
        </w:tc>
        <w:tc>
          <w:tcPr>
            <w:tcW w:w="801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A</w:t>
            </w:r>
          </w:p>
        </w:tc>
        <w:tc>
          <w:tcPr>
            <w:tcW w:w="801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C</w:t>
            </w:r>
          </w:p>
        </w:tc>
        <w:tc>
          <w:tcPr>
            <w:tcW w:w="802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D</w:t>
            </w:r>
          </w:p>
        </w:tc>
        <w:tc>
          <w:tcPr>
            <w:tcW w:w="802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A</w:t>
            </w:r>
          </w:p>
        </w:tc>
        <w:tc>
          <w:tcPr>
            <w:tcW w:w="802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B</w:t>
            </w:r>
          </w:p>
        </w:tc>
        <w:tc>
          <w:tcPr>
            <w:tcW w:w="802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C</w:t>
            </w:r>
          </w:p>
        </w:tc>
        <w:tc>
          <w:tcPr>
            <w:tcW w:w="802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D</w:t>
            </w:r>
          </w:p>
        </w:tc>
        <w:tc>
          <w:tcPr>
            <w:tcW w:w="802" w:type="dxa"/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101DD4">
              <w:rPr>
                <w:rFonts w:asciiTheme="minorEastAsia" w:hAnsiTheme="minorEastAsia" w:hint="eastAsia"/>
                <w:sz w:val="28"/>
                <w:szCs w:val="28"/>
              </w:rPr>
              <w:t>B</w:t>
            </w:r>
          </w:p>
        </w:tc>
        <w:tc>
          <w:tcPr>
            <w:tcW w:w="802" w:type="dxa"/>
            <w:tcBorders>
              <w:tl2br w:val="single" w:sz="4" w:space="0" w:color="auto"/>
            </w:tcBorders>
          </w:tcPr>
          <w:p w:rsidR="00101DD4" w:rsidRPr="00101DD4" w:rsidRDefault="00101DD4" w:rsidP="00101DD4">
            <w:pPr>
              <w:pStyle w:val="a5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101DD4" w:rsidRDefault="00101DD4" w:rsidP="00101DD4">
      <w:pPr>
        <w:pStyle w:val="a5"/>
        <w:ind w:left="450" w:firstLineChars="0" w:firstLine="0"/>
        <w:rPr>
          <w:rFonts w:asciiTheme="minorEastAsia" w:hAnsiTheme="minorEastAsia"/>
          <w:b/>
          <w:szCs w:val="21"/>
        </w:rPr>
      </w:pPr>
    </w:p>
    <w:p w:rsidR="0050509A" w:rsidRDefault="0050509A" w:rsidP="00101DD4">
      <w:pPr>
        <w:pStyle w:val="a5"/>
        <w:ind w:left="450" w:firstLineChars="0" w:firstLine="0"/>
        <w:rPr>
          <w:rFonts w:asciiTheme="minorEastAsia" w:hAnsiTheme="minorEastAsia"/>
          <w:b/>
          <w:szCs w:val="21"/>
        </w:rPr>
      </w:pPr>
    </w:p>
    <w:p w:rsidR="00101DD4" w:rsidRPr="00101DD4" w:rsidRDefault="00101DD4" w:rsidP="00101DD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b/>
          <w:szCs w:val="21"/>
        </w:rPr>
      </w:pPr>
      <w:r w:rsidRPr="00101DD4">
        <w:rPr>
          <w:rFonts w:asciiTheme="minorEastAsia" w:hAnsiTheme="minorEastAsia" w:hint="eastAsia"/>
          <w:b/>
          <w:szCs w:val="21"/>
        </w:rPr>
        <w:t>综合题</w:t>
      </w:r>
    </w:p>
    <w:p w:rsidR="00101DD4" w:rsidRPr="0050509A" w:rsidRDefault="00101DD4" w:rsidP="0050509A">
      <w:pPr>
        <w:spacing w:line="360" w:lineRule="auto"/>
        <w:rPr>
          <w:rFonts w:asciiTheme="minorEastAsia" w:hAnsiTheme="minorEastAsia"/>
          <w:szCs w:val="21"/>
        </w:rPr>
      </w:pPr>
      <w:r w:rsidRPr="0050509A">
        <w:rPr>
          <w:rFonts w:asciiTheme="minorEastAsia" w:hAnsiTheme="minorEastAsia" w:hint="eastAsia"/>
          <w:szCs w:val="21"/>
        </w:rPr>
        <w:t xml:space="preserve">26.（1）北  欧   （2）苏伊士  </w:t>
      </w:r>
      <w:r w:rsidR="00A700FA">
        <w:rPr>
          <w:rFonts w:asciiTheme="minorEastAsia" w:hAnsiTheme="minorEastAsia" w:hint="eastAsia"/>
          <w:szCs w:val="21"/>
        </w:rPr>
        <w:t>白</w:t>
      </w:r>
      <w:r w:rsidRPr="0050509A">
        <w:rPr>
          <w:rFonts w:asciiTheme="minorEastAsia" w:hAnsiTheme="minorEastAsia" w:hint="eastAsia"/>
          <w:szCs w:val="21"/>
        </w:rPr>
        <w:t>令    （3）阿拉伯   黄</w:t>
      </w:r>
    </w:p>
    <w:p w:rsidR="00101DD4" w:rsidRPr="0050509A" w:rsidRDefault="00101DD4" w:rsidP="0050509A">
      <w:pPr>
        <w:spacing w:line="360" w:lineRule="auto"/>
        <w:rPr>
          <w:rFonts w:asciiTheme="minorEastAsia" w:hAnsiTheme="minorEastAsia"/>
          <w:szCs w:val="21"/>
        </w:rPr>
      </w:pPr>
      <w:r w:rsidRPr="0050509A">
        <w:rPr>
          <w:rFonts w:asciiTheme="minorEastAsia" w:hAnsiTheme="minorEastAsia" w:hint="eastAsia"/>
          <w:szCs w:val="21"/>
        </w:rPr>
        <w:t>27.（1）放射   （2）夏  水稻   旱涝   （3）青藏高原  湄公河</w:t>
      </w:r>
    </w:p>
    <w:p w:rsidR="00101DD4" w:rsidRPr="0050509A" w:rsidRDefault="00101DD4" w:rsidP="0050509A">
      <w:pPr>
        <w:spacing w:line="360" w:lineRule="auto"/>
        <w:rPr>
          <w:rFonts w:asciiTheme="minorEastAsia" w:hAnsiTheme="minorEastAsia"/>
          <w:szCs w:val="21"/>
        </w:rPr>
      </w:pPr>
      <w:r w:rsidRPr="0050509A">
        <w:rPr>
          <w:rFonts w:asciiTheme="minorEastAsia" w:hAnsiTheme="minorEastAsia" w:hint="eastAsia"/>
          <w:szCs w:val="21"/>
        </w:rPr>
        <w:t xml:space="preserve">28.（1）亚   东   （2）里海   土耳其    （3）B </w:t>
      </w:r>
    </w:p>
    <w:p w:rsidR="00101DD4" w:rsidRPr="0050509A" w:rsidRDefault="00101DD4" w:rsidP="0050509A">
      <w:pPr>
        <w:spacing w:line="360" w:lineRule="auto"/>
        <w:rPr>
          <w:rFonts w:asciiTheme="minorEastAsia" w:hAnsiTheme="minorEastAsia"/>
          <w:szCs w:val="21"/>
        </w:rPr>
      </w:pPr>
      <w:r w:rsidRPr="0050509A">
        <w:rPr>
          <w:rFonts w:asciiTheme="minorEastAsia" w:hAnsiTheme="minorEastAsia" w:hint="eastAsia"/>
          <w:szCs w:val="21"/>
        </w:rPr>
        <w:t>29.（1）</w:t>
      </w:r>
      <w:r w:rsidR="0050509A" w:rsidRPr="0050509A">
        <w:rPr>
          <w:rFonts w:asciiTheme="minorEastAsia" w:hAnsiTheme="minorEastAsia" w:hint="eastAsia"/>
          <w:szCs w:val="21"/>
        </w:rPr>
        <w:t xml:space="preserve">中南   山河相间，纵列分布   （2）马六甲   印度   </w:t>
      </w:r>
    </w:p>
    <w:p w:rsidR="0050509A" w:rsidRPr="0050509A" w:rsidRDefault="0050509A" w:rsidP="0050509A">
      <w:pPr>
        <w:spacing w:line="360" w:lineRule="auto"/>
        <w:ind w:firstLine="420"/>
        <w:rPr>
          <w:rFonts w:asciiTheme="minorEastAsia" w:hAnsiTheme="minorEastAsia"/>
          <w:szCs w:val="21"/>
        </w:rPr>
      </w:pPr>
      <w:r w:rsidRPr="0050509A">
        <w:rPr>
          <w:rFonts w:asciiTheme="minorEastAsia" w:hAnsiTheme="minorEastAsia" w:hint="eastAsia"/>
          <w:szCs w:val="21"/>
        </w:rPr>
        <w:t>（3）热带季风   天然橡胶（油棕、蕉麻、椰子）  （4）BD</w:t>
      </w:r>
    </w:p>
    <w:p w:rsidR="0050509A" w:rsidRPr="0050509A" w:rsidRDefault="0050509A" w:rsidP="0050509A">
      <w:pPr>
        <w:spacing w:line="360" w:lineRule="auto"/>
        <w:rPr>
          <w:rFonts w:asciiTheme="minorEastAsia" w:hAnsiTheme="minorEastAsia"/>
          <w:szCs w:val="21"/>
        </w:rPr>
      </w:pPr>
      <w:r w:rsidRPr="0050509A">
        <w:rPr>
          <w:rFonts w:asciiTheme="minorEastAsia" w:hAnsiTheme="minorEastAsia" w:hint="eastAsia"/>
          <w:szCs w:val="21"/>
        </w:rPr>
        <w:t xml:space="preserve">30.（1）欧   （2）波斯   霍尔木兹   </w:t>
      </w:r>
      <w:r w:rsidR="00A700FA">
        <w:rPr>
          <w:rFonts w:asciiTheme="minorEastAsia" w:hAnsiTheme="minorEastAsia" w:hint="eastAsia"/>
          <w:szCs w:val="21"/>
        </w:rPr>
        <w:t xml:space="preserve">苏伊士  </w:t>
      </w:r>
      <w:r w:rsidRPr="0050509A">
        <w:rPr>
          <w:rFonts w:asciiTheme="minorEastAsia" w:hAnsiTheme="minorEastAsia" w:hint="eastAsia"/>
          <w:szCs w:val="21"/>
        </w:rPr>
        <w:t>（3）白色   （4）热带沙漠气候</w:t>
      </w:r>
    </w:p>
    <w:p w:rsidR="0050509A" w:rsidRPr="0050509A" w:rsidRDefault="0050509A" w:rsidP="0050509A">
      <w:pPr>
        <w:spacing w:line="360" w:lineRule="auto"/>
        <w:rPr>
          <w:rFonts w:asciiTheme="minorEastAsia" w:hAnsiTheme="minorEastAsia"/>
          <w:szCs w:val="21"/>
        </w:rPr>
      </w:pPr>
      <w:r w:rsidRPr="0050509A">
        <w:rPr>
          <w:rFonts w:asciiTheme="minorEastAsia" w:hAnsiTheme="minorEastAsia" w:hint="eastAsia"/>
          <w:szCs w:val="21"/>
        </w:rPr>
        <w:t xml:space="preserve">31.（1）南北回归线   热带    （2）南北对称  热带草原  </w:t>
      </w:r>
    </w:p>
    <w:p w:rsidR="0050509A" w:rsidRPr="0050509A" w:rsidRDefault="0050509A" w:rsidP="0050509A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50509A">
        <w:rPr>
          <w:rFonts w:asciiTheme="minorEastAsia" w:hAnsiTheme="minorEastAsia" w:hint="eastAsia"/>
          <w:szCs w:val="21"/>
        </w:rPr>
        <w:t>（3）尼罗河      热带雨林     （4）单一商品</w:t>
      </w:r>
    </w:p>
    <w:p w:rsidR="0050509A" w:rsidRPr="0050509A" w:rsidRDefault="0050509A" w:rsidP="0050509A">
      <w:pPr>
        <w:spacing w:line="360" w:lineRule="auto"/>
        <w:rPr>
          <w:rFonts w:asciiTheme="minorEastAsia" w:hAnsiTheme="minorEastAsia"/>
          <w:szCs w:val="21"/>
        </w:rPr>
      </w:pPr>
      <w:r w:rsidRPr="0050509A">
        <w:rPr>
          <w:rFonts w:asciiTheme="minorEastAsia" w:hAnsiTheme="minorEastAsia" w:hint="eastAsia"/>
          <w:szCs w:val="21"/>
        </w:rPr>
        <w:t>32.（1）北温带   发达     （2）地中   高温少雨    （3）平原   全年温和湿润    畜牧</w:t>
      </w:r>
    </w:p>
    <w:p w:rsidR="0050509A" w:rsidRPr="0050509A" w:rsidRDefault="0050509A" w:rsidP="0050509A">
      <w:pPr>
        <w:spacing w:line="360" w:lineRule="auto"/>
        <w:rPr>
          <w:rFonts w:asciiTheme="minorEastAsia" w:hAnsiTheme="minorEastAsia"/>
          <w:szCs w:val="21"/>
        </w:rPr>
      </w:pPr>
      <w:r w:rsidRPr="0050509A">
        <w:rPr>
          <w:rFonts w:asciiTheme="minorEastAsia" w:hAnsiTheme="minorEastAsia" w:hint="eastAsia"/>
          <w:szCs w:val="21"/>
        </w:rPr>
        <w:t xml:space="preserve">33.（1）A     （2）大西   长城   正北     （3）干燥   B   </w:t>
      </w:r>
    </w:p>
    <w:sectPr w:rsidR="0050509A" w:rsidRPr="0050509A" w:rsidSect="00101DD4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D40" w:rsidRDefault="00432D40" w:rsidP="00101DD4">
      <w:r>
        <w:separator/>
      </w:r>
    </w:p>
  </w:endnote>
  <w:endnote w:type="continuationSeparator" w:id="0">
    <w:p w:rsidR="00432D40" w:rsidRDefault="00432D40" w:rsidP="00101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D40" w:rsidRDefault="00432D40" w:rsidP="00101DD4">
      <w:r>
        <w:separator/>
      </w:r>
    </w:p>
  </w:footnote>
  <w:footnote w:type="continuationSeparator" w:id="0">
    <w:p w:rsidR="00432D40" w:rsidRDefault="00432D40" w:rsidP="00101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4247"/>
    <w:multiLevelType w:val="hybridMultilevel"/>
    <w:tmpl w:val="1F7C3EC8"/>
    <w:lvl w:ilvl="0" w:tplc="B186CFD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DD4"/>
    <w:rsid w:val="00054907"/>
    <w:rsid w:val="00101DD4"/>
    <w:rsid w:val="00432D40"/>
    <w:rsid w:val="0050509A"/>
    <w:rsid w:val="007F701A"/>
    <w:rsid w:val="00933432"/>
    <w:rsid w:val="00A700FA"/>
    <w:rsid w:val="00CF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1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1D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1D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1DD4"/>
    <w:rPr>
      <w:sz w:val="18"/>
      <w:szCs w:val="18"/>
    </w:rPr>
  </w:style>
  <w:style w:type="paragraph" w:styleId="a5">
    <w:name w:val="List Paragraph"/>
    <w:basedOn w:val="a"/>
    <w:uiPriority w:val="34"/>
    <w:qFormat/>
    <w:rsid w:val="00101DD4"/>
    <w:pPr>
      <w:ind w:firstLineChars="200" w:firstLine="420"/>
    </w:pPr>
  </w:style>
  <w:style w:type="table" w:styleId="a6">
    <w:name w:val="Table Grid"/>
    <w:basedOn w:val="a1"/>
    <w:uiPriority w:val="39"/>
    <w:rsid w:val="00101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</dc:creator>
  <cp:keywords/>
  <dc:description/>
  <cp:lastModifiedBy>QY</cp:lastModifiedBy>
  <cp:revision>4</cp:revision>
  <dcterms:created xsi:type="dcterms:W3CDTF">2019-05-05T02:02:00Z</dcterms:created>
  <dcterms:modified xsi:type="dcterms:W3CDTF">2019-05-05T03:22:00Z</dcterms:modified>
</cp:coreProperties>
</file>