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37" w:rsidRPr="005F6802" w:rsidRDefault="005F6802" w:rsidP="005F6802">
      <w:pPr>
        <w:spacing w:line="360" w:lineRule="auto"/>
        <w:ind w:firstLineChars="1100" w:firstLine="231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平行高一月考二答案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b/>
          <w:szCs w:val="21"/>
        </w:rPr>
        <w:t>【答案】</w:t>
      </w:r>
    </w:p>
    <w:p w:rsidR="00326437" w:rsidRPr="00D2032E" w:rsidRDefault="00D2032E" w:rsidP="00326437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</w:t>
      </w:r>
      <w:r w:rsidR="00326437" w:rsidRPr="00D2032E">
        <w:rPr>
          <w:szCs w:val="21"/>
        </w:rPr>
        <w:t>．</w:t>
      </w:r>
      <w:r w:rsidR="00326437" w:rsidRPr="00D2032E">
        <w:rPr>
          <w:szCs w:val="21"/>
        </w:rPr>
        <w:t>A</w:t>
      </w:r>
      <w:r w:rsidR="005F6802">
        <w:rPr>
          <w:szCs w:val="21"/>
        </w:rPr>
        <w:t xml:space="preserve">    </w:t>
      </w:r>
      <w:r>
        <w:rPr>
          <w:szCs w:val="21"/>
        </w:rPr>
        <w:t>2</w:t>
      </w:r>
      <w:r w:rsidR="00326437" w:rsidRPr="00D2032E">
        <w:rPr>
          <w:szCs w:val="21"/>
        </w:rPr>
        <w:t>．</w:t>
      </w:r>
      <w:r w:rsidR="00326437" w:rsidRPr="00D2032E">
        <w:rPr>
          <w:szCs w:val="21"/>
        </w:rPr>
        <w:t>B</w:t>
      </w:r>
      <w:r w:rsidR="005F6802">
        <w:rPr>
          <w:szCs w:val="21"/>
        </w:rPr>
        <w:t xml:space="preserve">   </w:t>
      </w:r>
      <w:r>
        <w:rPr>
          <w:szCs w:val="21"/>
        </w:rPr>
        <w:t>3</w:t>
      </w:r>
      <w:r w:rsidR="00326437" w:rsidRPr="00D2032E">
        <w:rPr>
          <w:szCs w:val="21"/>
        </w:rPr>
        <w:t>．</w:t>
      </w:r>
      <w:r w:rsidR="00326437" w:rsidRPr="00D2032E">
        <w:rPr>
          <w:szCs w:val="21"/>
        </w:rPr>
        <w:t>C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szCs w:val="21"/>
        </w:rPr>
        <w:t>【分析】</w:t>
      </w:r>
    </w:p>
    <w:p w:rsidR="00326437" w:rsidRPr="00D2032E" w:rsidRDefault="00D2032E" w:rsidP="00326437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</w:t>
      </w:r>
      <w:r w:rsidR="00326437" w:rsidRPr="00D2032E">
        <w:rPr>
          <w:szCs w:val="21"/>
        </w:rPr>
        <w:t>．</w:t>
      </w:r>
      <w:r w:rsidR="00326437" w:rsidRPr="00D2032E">
        <w:rPr>
          <w:rFonts w:ascii="宋体" w:hAnsi="宋体" w:cs="宋体"/>
          <w:szCs w:val="21"/>
        </w:rPr>
        <w:t>本题考查学生对文本内容的筛选和分析概括能力。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项，“就要在保护村落的同时推进城镇化”说法错误，相关信息在文章第三段，根据第三段结尾部分内容“保护村落、振兴乡村，就成了追索‘从哪里来’的方式，也成为标记‘向何处去’的注脚”可知，文章意在强调“保护村落、振兴乡村”，有助于我们解决“从哪里来”“向何处去”的问题。而不是选项中说的“推进城镇化”。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项，“只要……就”关系错误，相关信息在文章最后一段，原文为“村落不可能也不应该一成不变，只是，这样的变化不应是衰败，而应是成长。惟其如此，才能守护好我们的乡愁，留住我们的根”，原文是“唯其如此……才能”。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D</w:t>
      </w:r>
      <w:r w:rsidRPr="00D2032E">
        <w:rPr>
          <w:rFonts w:ascii="宋体" w:hAnsi="宋体" w:cs="宋体"/>
          <w:szCs w:val="21"/>
        </w:rPr>
        <w:t>项，“不是……而是”关系错，相关信息在文章第四段，原文为“不仅要关注建筑风貌上的岁月留痕，更要聚焦村庄中人们的生活质量”。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故选</w:t>
      </w:r>
      <w:r w:rsidRPr="00D2032E">
        <w:rPr>
          <w:rFonts w:eastAsia="Times New Roman"/>
          <w:szCs w:val="21"/>
        </w:rPr>
        <w:t>A</w:t>
      </w:r>
      <w:r w:rsidRPr="00D2032E">
        <w:rPr>
          <w:rFonts w:ascii="宋体" w:hAnsi="宋体" w:cs="宋体"/>
          <w:szCs w:val="21"/>
        </w:rPr>
        <w:t>。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szCs w:val="21"/>
        </w:rPr>
        <w:t>2</w:t>
      </w:r>
      <w:r w:rsidRPr="00D2032E">
        <w:rPr>
          <w:szCs w:val="21"/>
        </w:rPr>
        <w:t>．</w:t>
      </w:r>
      <w:r w:rsidRPr="00D2032E">
        <w:rPr>
          <w:rFonts w:ascii="宋体" w:hAnsi="宋体" w:cs="宋体"/>
          <w:szCs w:val="21"/>
        </w:rPr>
        <w:t>本题考核分析论点、论据和论证方法的能力。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项，“……点明了中华千百年来农业社会发展的特点”说法错误，结合原文内容“对于发源于农耕文化的中华文明，村落有着至关重要的意义。从《汉书》所言‘或久无害，稍筑室宅，遂成聚落’的自然萌生，……村落承载着中华文明的物质基础、文化属性”可知，引用《汉书》中的名言，点明了村落对于中华文明而言具有重要意义。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故选</w:t>
      </w: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。</w:t>
      </w:r>
    </w:p>
    <w:p w:rsidR="00326437" w:rsidRPr="00D2032E" w:rsidRDefault="00D2032E" w:rsidP="00326437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3</w:t>
      </w:r>
      <w:r w:rsidR="00326437" w:rsidRPr="00D2032E">
        <w:rPr>
          <w:szCs w:val="21"/>
        </w:rPr>
        <w:t>．</w:t>
      </w:r>
      <w:r w:rsidR="00326437" w:rsidRPr="00D2032E">
        <w:rPr>
          <w:rFonts w:ascii="宋体" w:hAnsi="宋体" w:cs="宋体"/>
          <w:szCs w:val="21"/>
        </w:rPr>
        <w:t>本题考查分析概括作者在文中的观点态度的能力。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项，“是因为往上数三代，中国人都来自乡村”说法有误。原文中说“有人说，中国人往上数三代，多数来自农村，来自泥土”，选项范围失当，缺少“有人说”和“多数”的限制词。</w:t>
      </w:r>
    </w:p>
    <w:p w:rsidR="00326437" w:rsidRPr="00D2032E" w:rsidRDefault="00326437" w:rsidP="00326437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故选</w:t>
      </w: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。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4</w:t>
      </w:r>
      <w:r w:rsidR="006A382F" w:rsidRPr="00D2032E">
        <w:rPr>
          <w:szCs w:val="21"/>
        </w:rPr>
        <w:t>．</w:t>
      </w:r>
      <w:r w:rsidR="006A382F" w:rsidRPr="00D2032E">
        <w:rPr>
          <w:szCs w:val="21"/>
        </w:rPr>
        <w:t>A</w:t>
      </w:r>
      <w:r>
        <w:rPr>
          <w:szCs w:val="21"/>
        </w:rPr>
        <w:t>.</w:t>
      </w:r>
      <w:r w:rsidRPr="00D2032E">
        <w:rPr>
          <w:rFonts w:ascii="宋体" w:hAnsi="宋体" w:cs="宋体"/>
          <w:szCs w:val="21"/>
        </w:rPr>
        <w:t xml:space="preserve"> 本题考查理解文章内容的能力。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项，以偏概全，对于谨小慎微者而言，饮食变成了一件需要精细计算的科学解题。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项，曲解原文，肥胖从来不是一个人的问题，因为当大量的工业加工制品、添加脂肪和糖渗透到我们的饮食结构之中，整个社会都在发胖。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lastRenderedPageBreak/>
        <w:t>D</w:t>
      </w:r>
      <w:r w:rsidRPr="00D2032E">
        <w:rPr>
          <w:rFonts w:ascii="宋体" w:hAnsi="宋体" w:cs="宋体"/>
          <w:szCs w:val="21"/>
        </w:rPr>
        <w:t>项，“食物将真实的生产关系和城乡关系隐匿起来”错误，在超市或外卖网订购的食材干净体面，不见泥土才将真实的生产关系和城乡关系隐匿起来。</w:t>
      </w:r>
    </w:p>
    <w:p w:rsidR="006A382F" w:rsidRPr="00D2032E" w:rsidRDefault="00D2032E" w:rsidP="006A382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故选</w:t>
      </w:r>
      <w:r w:rsidRPr="00D2032E">
        <w:rPr>
          <w:rFonts w:eastAsia="Times New Roman"/>
          <w:szCs w:val="21"/>
        </w:rPr>
        <w:t>A</w:t>
      </w:r>
      <w:r w:rsidRPr="00D2032E">
        <w:rPr>
          <w:rFonts w:ascii="宋体" w:hAnsi="宋体" w:cs="宋体"/>
          <w:szCs w:val="21"/>
        </w:rPr>
        <w:t>。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5</w:t>
      </w:r>
      <w:r w:rsidR="006A382F" w:rsidRPr="00D2032E">
        <w:rPr>
          <w:szCs w:val="21"/>
        </w:rPr>
        <w:t>．</w:t>
      </w:r>
      <w:r w:rsidR="006A382F" w:rsidRPr="00D2032E">
        <w:rPr>
          <w:szCs w:val="21"/>
        </w:rPr>
        <w:t>B</w:t>
      </w:r>
      <w:r>
        <w:rPr>
          <w:szCs w:val="21"/>
        </w:rPr>
        <w:t>.</w:t>
      </w:r>
      <w:r w:rsidRPr="00D2032E">
        <w:rPr>
          <w:rFonts w:ascii="宋体" w:hAnsi="宋体" w:cs="宋体"/>
          <w:szCs w:val="21"/>
        </w:rPr>
        <w:t xml:space="preserve"> 本题考查理解文章内容的能力。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项，“最后具体指明了解决的方法”错误，文中最后并没具体指明解决问题的方法，只是提供了思考的方向。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故选</w:t>
      </w: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。</w:t>
      </w:r>
    </w:p>
    <w:p w:rsidR="006A382F" w:rsidRPr="00D2032E" w:rsidRDefault="00D2032E" w:rsidP="006A382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6</w:t>
      </w:r>
      <w:r w:rsidR="006A382F" w:rsidRPr="00D2032E">
        <w:rPr>
          <w:szCs w:val="21"/>
        </w:rPr>
        <w:t>．</w:t>
      </w:r>
      <w:r w:rsidR="006A382F" w:rsidRPr="00D2032E">
        <w:rPr>
          <w:rFonts w:ascii="宋体" w:hAnsi="宋体" w:cs="宋体"/>
          <w:szCs w:val="21"/>
        </w:rPr>
        <w:t>①推进农村科技创新，让地理位置服务、新一代互联网技术等给粮食生产插上翅膀②加强农科人才培养,切实强化粮食安全科技支撑。③努力突破创新我国粮食作物育种技术，让中国粮用上中国“种”；④教农民种好粮，教会农民科学的密植播种技术、施肥灌溉技术以及病虫害综合防治技术等。</w:t>
      </w:r>
    </w:p>
    <w:p w:rsidR="006A382F" w:rsidRPr="00D2032E" w:rsidRDefault="00D2032E" w:rsidP="006A382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解析</w:t>
      </w:r>
      <w:r>
        <w:rPr>
          <w:szCs w:val="21"/>
        </w:rPr>
        <w:t>]</w:t>
      </w:r>
      <w:r w:rsidR="006A382F" w:rsidRPr="00D2032E">
        <w:rPr>
          <w:rFonts w:ascii="宋体" w:hAnsi="宋体" w:cs="宋体"/>
          <w:szCs w:val="21"/>
        </w:rPr>
        <w:t>材料一中，倒数第二段谈到了科技与粮食的关系，从本段“碗里装好粮，就要充分发挥科技力量，推进农村科技创新。……要以此为契机，让地理位置服务、新一代互联网技术等给粮食生产插上翅膀，加强农科人才培养，切实强化粮食安全科技支撑。”可概括第一点和第二点答案。材料二主要论述人类食品安全问题，没有从科技角度论述，不是答题区域。材料三主要论述我国粮食产量提高的现象，指出原因是良种培育不断创新，进而指出“不仅育好种，还要教农民种好粮”，结合文中“崔金虎选用国内优质品种在</w:t>
      </w:r>
      <w:r w:rsidR="006A382F" w:rsidRPr="00D2032E">
        <w:rPr>
          <w:rFonts w:eastAsia="Times New Roman"/>
          <w:szCs w:val="21"/>
        </w:rPr>
        <w:t>90</w:t>
      </w:r>
      <w:r w:rsidR="006A382F" w:rsidRPr="00D2032E">
        <w:rPr>
          <w:rFonts w:ascii="宋体" w:hAnsi="宋体" w:cs="宋体"/>
          <w:szCs w:val="21"/>
        </w:rPr>
        <w:t>亩农田里开展试验，并教会农民科学的密植播种技术、施肥灌溉技术以及病虫害综合防治技术。经专家组测产，试验田每亩比相邻最好的玉米田块增产</w:t>
      </w:r>
      <w:r w:rsidR="006A382F" w:rsidRPr="00D2032E">
        <w:rPr>
          <w:rFonts w:eastAsia="Times New Roman"/>
          <w:szCs w:val="21"/>
        </w:rPr>
        <w:t>80.9%</w:t>
      </w:r>
      <w:r w:rsidR="006A382F" w:rsidRPr="00D2032E">
        <w:rPr>
          <w:rFonts w:ascii="宋体" w:hAnsi="宋体" w:cs="宋体"/>
          <w:szCs w:val="21"/>
        </w:rPr>
        <w:t>。”“一批批科研人员不懈奋力攀登，让中国粮用上中国‘种’，让中国农民种好中国粮，不断夯实粮食安全之基。”可概括第三、第四点答案。</w:t>
      </w:r>
    </w:p>
    <w:p w:rsidR="004E4FBA" w:rsidRPr="00D2032E" w:rsidRDefault="004E4FBA" w:rsidP="004E4FBA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b/>
          <w:szCs w:val="21"/>
        </w:rPr>
        <w:t>【答案】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7</w:t>
      </w:r>
      <w:r w:rsidR="004E4FBA" w:rsidRPr="00D2032E">
        <w:rPr>
          <w:szCs w:val="21"/>
        </w:rPr>
        <w:t>．</w:t>
      </w:r>
      <w:r w:rsidR="004E4FBA" w:rsidRPr="00D2032E">
        <w:rPr>
          <w:szCs w:val="21"/>
        </w:rPr>
        <w:t>D</w:t>
      </w:r>
      <w:r>
        <w:rPr>
          <w:szCs w:val="21"/>
        </w:rPr>
        <w:t>.</w:t>
      </w:r>
      <w:r w:rsidRPr="00D832C9">
        <w:rPr>
          <w:szCs w:val="21"/>
        </w:rPr>
        <w:t xml:space="preserve"> </w:t>
      </w:r>
      <w:r w:rsidRPr="00D2032E">
        <w:rPr>
          <w:szCs w:val="21"/>
        </w:rPr>
        <w:t>本题考查鉴赏小说内容及艺术特色的能力。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szCs w:val="21"/>
        </w:rPr>
        <w:t>D</w:t>
      </w:r>
      <w:r w:rsidRPr="00D2032E">
        <w:rPr>
          <w:szCs w:val="21"/>
        </w:rPr>
        <w:t>项，结合文本中母亲的形象，白菊花首先指的是母亲因丧子而生的满头白发，白菊花的花语是悼念、追思，白菊花象征的是母亲对儿子的怀念；菊花在中国传统意象中可以表示高洁的品格，但结合文本，和</w:t>
      </w:r>
      <w:r w:rsidRPr="00D2032E">
        <w:rPr>
          <w:szCs w:val="21"/>
        </w:rPr>
        <w:t>“</w:t>
      </w:r>
      <w:r w:rsidRPr="00D2032E">
        <w:rPr>
          <w:szCs w:val="21"/>
        </w:rPr>
        <w:t>纯洁</w:t>
      </w:r>
      <w:r w:rsidRPr="00D2032E">
        <w:rPr>
          <w:szCs w:val="21"/>
        </w:rPr>
        <w:t>”</w:t>
      </w:r>
      <w:r w:rsidRPr="00D2032E">
        <w:rPr>
          <w:szCs w:val="21"/>
        </w:rPr>
        <w:t>并不相干。</w:t>
      </w:r>
    </w:p>
    <w:p w:rsidR="004E4FBA" w:rsidRPr="00D2032E" w:rsidRDefault="00D832C9" w:rsidP="004E4FBA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szCs w:val="21"/>
        </w:rPr>
        <w:t>故选</w:t>
      </w:r>
      <w:r w:rsidRPr="00D2032E">
        <w:rPr>
          <w:szCs w:val="21"/>
        </w:rPr>
        <w:t>D</w:t>
      </w:r>
      <w:r w:rsidRPr="00D2032E">
        <w:rPr>
          <w:szCs w:val="21"/>
        </w:rPr>
        <w:t>。</w:t>
      </w:r>
    </w:p>
    <w:p w:rsidR="004E4FBA" w:rsidRPr="00D2032E" w:rsidRDefault="00D832C9" w:rsidP="004E4FB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8</w:t>
      </w:r>
      <w:r w:rsidR="004E4FBA" w:rsidRPr="00D2032E">
        <w:rPr>
          <w:szCs w:val="21"/>
        </w:rPr>
        <w:t>．</w:t>
      </w:r>
      <w:r w:rsidR="004E4FBA" w:rsidRPr="00D2032E">
        <w:rPr>
          <w:rFonts w:ascii="宋体" w:hAnsi="宋体" w:cs="宋体"/>
          <w:szCs w:val="21"/>
        </w:rPr>
        <w:t>①人物形象∶“她”每晚都会和儿子通电话，在一次次的电话中，我们看到一个母亲对儿子的依恋。②情节突转∶多次打电话的情节与结局校长发现儿子已经去世的情节形成突转，出人意料，使文章陡生波澜。③艺术效果∶当读者发现儿子早就死亡后，再回看母亲</w:t>
      </w:r>
      <w:r w:rsidR="004E4FBA" w:rsidRPr="00D2032E">
        <w:rPr>
          <w:rFonts w:ascii="宋体" w:hAnsi="宋体" w:cs="宋体"/>
          <w:szCs w:val="21"/>
        </w:rPr>
        <w:lastRenderedPageBreak/>
        <w:t>每天坚持和儿子通电话的行为，不禁为这位母亲的慈爱与思念之情所动容。增强了文章的艺术感染力。</w:t>
      </w:r>
    </w:p>
    <w:p w:rsidR="004E4FBA" w:rsidRPr="00D2032E" w:rsidRDefault="00D832C9" w:rsidP="004E4FB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9</w:t>
      </w:r>
      <w:r w:rsidR="004E4FBA" w:rsidRPr="00D2032E">
        <w:rPr>
          <w:szCs w:val="21"/>
        </w:rPr>
        <w:t>．</w:t>
      </w:r>
      <w:r w:rsidR="004E4FBA" w:rsidRPr="00D2032E">
        <w:rPr>
          <w:rFonts w:ascii="宋体" w:hAnsi="宋体" w:cs="宋体"/>
          <w:szCs w:val="21"/>
        </w:rPr>
        <w:t>①作为深爱儿子的母亲，她经历了丧子的伤痛，满头黑发变为了白发。（分说“世界以痛吻我”）②儿子是为碗底村而死，但她并没有选择用埋怨来对待，而是选择用自己的方式走儿子未走完的路，将自己的晚年时光奉献给村民，她的授课、她的百宝箱，都为这个村子的人们带去了温暖和希望。（分说“我却报之以歌”）③“她似快乐的金箍棒，把孩子们的欢乐搅动起来”，她并没有活在颓废和痛苦中，而是快乐的、充满干劲的。在经历伤痛后，她选择用“怒放”的方式来表达自己对儿子的热爱，将爱洒向世间。（总说“世界以痛吻我，我却报之以歌”的精神境界）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10</w:t>
      </w:r>
      <w:r w:rsidR="00A977F5" w:rsidRPr="00D2032E">
        <w:rPr>
          <w:szCs w:val="21"/>
        </w:rPr>
        <w:t>．</w:t>
      </w:r>
      <w:r w:rsidR="00A977F5" w:rsidRPr="00D2032E">
        <w:rPr>
          <w:szCs w:val="21"/>
        </w:rPr>
        <w:t>A</w:t>
      </w:r>
      <w:r>
        <w:rPr>
          <w:szCs w:val="21"/>
        </w:rPr>
        <w:t>.</w:t>
      </w:r>
      <w:r w:rsidRPr="00D832C9">
        <w:rPr>
          <w:rFonts w:ascii="宋体" w:hAnsi="宋体" w:cs="宋体"/>
          <w:szCs w:val="21"/>
        </w:rPr>
        <w:t xml:space="preserve"> </w:t>
      </w:r>
      <w:r w:rsidRPr="00D2032E">
        <w:rPr>
          <w:rFonts w:ascii="宋体" w:hAnsi="宋体" w:cs="宋体"/>
          <w:szCs w:val="21"/>
        </w:rPr>
        <w:t>本题考查文言文断句的能力。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这句话的意思是：苏轼把贪污的人发配到远恶之地，缮修营房，禁止饮酒赌博，军中衣食稍见充足，于是约束军队训练作战方法，众人都畏惧服从。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“远恶”是“配隶”的具体地点，两者之间不能断开，据此排除</w:t>
      </w:r>
      <w:r w:rsidRPr="00D2032E">
        <w:rPr>
          <w:rFonts w:eastAsia="Times New Roman"/>
          <w:szCs w:val="21"/>
        </w:rPr>
        <w:t>CD</w:t>
      </w:r>
      <w:r w:rsidRPr="00D2032E">
        <w:rPr>
          <w:rFonts w:ascii="宋体" w:hAnsi="宋体" w:cs="宋体"/>
          <w:szCs w:val="21"/>
        </w:rPr>
        <w:t>；“乃部勒战法</w:t>
      </w:r>
      <w:r w:rsidRPr="00D2032E">
        <w:rPr>
          <w:rFonts w:eastAsia="Times New Roman"/>
          <w:szCs w:val="21"/>
        </w:rPr>
        <w:t>/</w:t>
      </w:r>
      <w:r w:rsidRPr="00D2032E">
        <w:rPr>
          <w:rFonts w:ascii="宋体" w:hAnsi="宋体" w:cs="宋体"/>
          <w:szCs w:val="21"/>
        </w:rPr>
        <w:t>众皆畏伏”为省略句，省略了主语“苏轼”，该句为完整的句子结构，应单独成句，据此排除</w:t>
      </w: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。故选</w:t>
      </w:r>
      <w:r w:rsidRPr="00D2032E">
        <w:rPr>
          <w:rFonts w:eastAsia="Times New Roman"/>
          <w:szCs w:val="21"/>
        </w:rPr>
        <w:t>A</w:t>
      </w:r>
      <w:r w:rsidRPr="00D2032E">
        <w:rPr>
          <w:rFonts w:ascii="宋体" w:hAnsi="宋体" w:cs="宋体"/>
          <w:szCs w:val="21"/>
        </w:rPr>
        <w:t>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11</w:t>
      </w:r>
      <w:r w:rsidR="00A977F5" w:rsidRPr="00D2032E">
        <w:rPr>
          <w:szCs w:val="21"/>
        </w:rPr>
        <w:t>．</w:t>
      </w:r>
      <w:r w:rsidR="00A977F5" w:rsidRPr="00D2032E">
        <w:rPr>
          <w:szCs w:val="21"/>
        </w:rPr>
        <w:t>C</w:t>
      </w:r>
      <w:r>
        <w:rPr>
          <w:rFonts w:hint="eastAsia"/>
          <w:szCs w:val="21"/>
        </w:rPr>
        <w:t>．</w:t>
      </w:r>
      <w:r w:rsidRPr="00D2032E">
        <w:rPr>
          <w:rFonts w:ascii="宋体" w:hAnsi="宋体" w:cs="宋体"/>
          <w:szCs w:val="21"/>
        </w:rPr>
        <w:t>此题考查理解古代文化常识的能力。</w:t>
      </w:r>
    </w:p>
    <w:p w:rsidR="00A977F5" w:rsidRPr="00D832C9" w:rsidRDefault="00D832C9" w:rsidP="00A977F5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项，“通常指京中官吏因罪而被贬谪、流放于远地、他乡”理解错误，补外就是指京官调外地就职。“京中官吏因罪而被贬谪、流放于远地、他乡”称为“贬谪”。故选</w:t>
      </w: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12</w:t>
      </w:r>
      <w:r w:rsidR="00A977F5" w:rsidRPr="00D2032E">
        <w:rPr>
          <w:szCs w:val="21"/>
        </w:rPr>
        <w:t>．</w:t>
      </w:r>
      <w:r w:rsidR="00A977F5" w:rsidRPr="00D2032E">
        <w:rPr>
          <w:szCs w:val="21"/>
        </w:rPr>
        <w:t>B</w:t>
      </w:r>
      <w:r>
        <w:rPr>
          <w:rFonts w:hint="eastAsia"/>
          <w:szCs w:val="21"/>
        </w:rPr>
        <w:t>．</w:t>
      </w:r>
      <w:r w:rsidRPr="00D2032E">
        <w:rPr>
          <w:rFonts w:ascii="宋体" w:hAnsi="宋体" w:cs="宋体"/>
          <w:szCs w:val="21"/>
        </w:rPr>
        <w:t>本题考查对原文内容的概括和分析能力。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项，“几任皇帝都非常欣赏他的文采，常在大庭广众之下大加赞赏，苏轼闻知之后感激涕零”理解错误，根据文中内容可知，苏轼是在听闻“此先帝意也。先帝每诵卿文章，必叹曰：‘奇才，奇才</w:t>
      </w:r>
      <w:r w:rsidRPr="00D2032E">
        <w:rPr>
          <w:rFonts w:eastAsia="Times New Roman"/>
          <w:szCs w:val="21"/>
        </w:rPr>
        <w:t>!</w:t>
      </w:r>
      <w:r w:rsidRPr="00D2032E">
        <w:rPr>
          <w:rFonts w:ascii="宋体" w:hAnsi="宋体" w:cs="宋体"/>
          <w:szCs w:val="21"/>
        </w:rPr>
        <w:t>’但未及进用卿耳。”这句话后感激涕零，是感动于先帝对他的赏识。故选</w:t>
      </w: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。</w:t>
      </w:r>
    </w:p>
    <w:p w:rsidR="00A977F5" w:rsidRPr="00D2032E" w:rsidRDefault="00D832C9" w:rsidP="00A977F5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13</w:t>
      </w:r>
      <w:r w:rsidR="00A977F5" w:rsidRPr="00D2032E">
        <w:rPr>
          <w:szCs w:val="21"/>
        </w:rPr>
        <w:t>．</w:t>
      </w:r>
      <w:r w:rsidR="00A977F5" w:rsidRPr="00D2032E">
        <w:rPr>
          <w:rFonts w:ascii="宋体" w:hAnsi="宋体" w:cs="宋体"/>
          <w:szCs w:val="21"/>
        </w:rPr>
        <w:t>(1)等到成年，广泛地通晓经书和史书，每天写文章几千字，喜欢贾谊陆贽的文章。</w:t>
      </w:r>
    </w:p>
    <w:p w:rsidR="00A977F5" w:rsidRPr="00D2032E" w:rsidRDefault="00A977F5" w:rsidP="00A977F5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(2)定州军事政务败坏松弛，各卫戍士兵骄横懒惰缺乏训练，军中校官侵吞(或：克扣)他们的俸禄和赏赐，以前的太守不敢査问。</w:t>
      </w:r>
    </w:p>
    <w:p w:rsidR="00A977F5" w:rsidRPr="00D2032E" w:rsidRDefault="00A977F5" w:rsidP="00A977F5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此题考查理解并翻译句子的能力。</w:t>
      </w:r>
    </w:p>
    <w:p w:rsidR="00A977F5" w:rsidRPr="00D2032E" w:rsidRDefault="00A977F5" w:rsidP="00A977F5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此题翻译时需要注意的关键词句有：</w:t>
      </w:r>
    </w:p>
    <w:p w:rsidR="00A977F5" w:rsidRPr="00D2032E" w:rsidRDefault="00A977F5" w:rsidP="00A977F5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（</w:t>
      </w:r>
      <w:r w:rsidRPr="00D2032E">
        <w:rPr>
          <w:rFonts w:eastAsia="Times New Roman"/>
          <w:szCs w:val="21"/>
        </w:rPr>
        <w:t>1</w:t>
      </w:r>
      <w:r w:rsidRPr="00D2032E">
        <w:rPr>
          <w:rFonts w:ascii="宋体" w:hAnsi="宋体" w:cs="宋体"/>
          <w:szCs w:val="21"/>
        </w:rPr>
        <w:t>）“比”译为“等到”，“冠”译为“男子二十岁，指成年”，“属”译为“撰写”，“好”译为“喜欢”。</w:t>
      </w:r>
    </w:p>
    <w:p w:rsidR="00A977F5" w:rsidRPr="00D2032E" w:rsidRDefault="00A977F5" w:rsidP="00A977F5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lastRenderedPageBreak/>
        <w:t>（</w:t>
      </w:r>
      <w:r w:rsidRPr="00D2032E">
        <w:rPr>
          <w:rFonts w:eastAsia="Times New Roman"/>
          <w:szCs w:val="21"/>
        </w:rPr>
        <w:t>2</w:t>
      </w:r>
      <w:r w:rsidRPr="00D2032E">
        <w:rPr>
          <w:rFonts w:ascii="宋体" w:hAnsi="宋体" w:cs="宋体"/>
          <w:szCs w:val="21"/>
        </w:rPr>
        <w:t>）“坏弛”译为“败坏松弛”，“不教”译为“缺乏训练”，“蚕食”译为“侵吞、克扣”，“谁何”译为“盘诘查问”。</w:t>
      </w:r>
    </w:p>
    <w:p w:rsidR="00A977F5" w:rsidRPr="00D2032E" w:rsidRDefault="00A977F5" w:rsidP="00A977F5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参考译文：</w:t>
      </w:r>
    </w:p>
    <w:p w:rsidR="00A977F5" w:rsidRPr="00D2032E" w:rsidRDefault="00A977F5" w:rsidP="00A977F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D2032E">
        <w:rPr>
          <w:rFonts w:ascii="楷体" w:eastAsia="楷体" w:hAnsi="楷体" w:cs="楷体"/>
          <w:szCs w:val="21"/>
        </w:rPr>
        <w:t xml:space="preserve">苏轼，字子瞻，眉州眉山人。苏轼十岁时，他的父亲苏洵外出四处游学，母亲程氏亲自教授苏轼读书，对于听闻的古今成败之事，总能说出关键点。程氏在读到东汉《范滂传》时，不禁感慨叹息。苏轼问母亲：“如果苏轼将来做范滂那样的人，母亲是否允许呢？” 程氏说：“你能够做范滂那样的人，我难道就不能成为范滂母亲那样的人吗？”到二十岁时，就精通经传历史，每天写文章几千字，喜欢贾谊、陆贽的书。不久读《庄子》，感叹说：“我从前有的见解，嘴里不能说出，现在看到这本书，说到我心里了。” </w:t>
      </w:r>
    </w:p>
    <w:p w:rsidR="00A977F5" w:rsidRPr="00D2032E" w:rsidRDefault="00A977F5" w:rsidP="00A977F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D2032E">
        <w:rPr>
          <w:rFonts w:ascii="楷体" w:eastAsia="楷体" w:hAnsi="楷体" w:cs="楷体"/>
          <w:szCs w:val="21"/>
        </w:rPr>
        <w:t>苏轼曾经在宫中锁门执宿，被召进便殿面见太后和皇帝，宣仁后问道：“你前年做什么官?”苏轼说：“臣是常州团练副使。”又问：“现在做什么官？”回答说：“臣现在任翰林学士。”又问：“凭什么能骤然升到这个官位？”回答说：“碰到了太皇太后、皇帝陛下。”太后说：“不是。”苏轼说：“难道是大臣论奏保荐吗？”说：“也不是。”苏轼惊讶地说：“臣虽然没有品行，不敢从其他途径上进。”太后说：“这是先帝的意思。先帝每次诵读你的文章，一定叹赏说‘奇才，奇才’，只不过没来得及进用你罢了。”苏轼不觉哭出声来，宣仁后和哲宗也哭了，左右的人都感动流泪。一会儿又命苏轼坐下并赐茶，撤去皇帝面前的金莲烛举烛送苏轼回翰林院。</w:t>
      </w:r>
    </w:p>
    <w:p w:rsidR="00A977F5" w:rsidRPr="00D2032E" w:rsidRDefault="00A977F5" w:rsidP="00A977F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D2032E">
        <w:rPr>
          <w:rFonts w:ascii="楷体" w:eastAsia="楷体" w:hAnsi="楷体" w:cs="楷体"/>
          <w:szCs w:val="21"/>
        </w:rPr>
        <w:t>八年，宣仁后去世，哲宗亲自摄政。苏轼请求补任外地官职，以端明殿学士和翰林侍读学士出朝任定州知州。定州军政废弛，各卫戍士兵骄横懒惰缺乏训练，军官们克扣他们的军饷和赏赐，以前的太守不敢查问。苏轼把贪污的人发配到远恶之地，缮修营房，禁止饮酒赌博，军中衣食稍见充足，于是约束军队训练作战方法，众人都畏惧服从。</w:t>
      </w:r>
    </w:p>
    <w:p w:rsidR="00A977F5" w:rsidRPr="00D2032E" w:rsidRDefault="00A977F5" w:rsidP="00A977F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 w:rsidRPr="00D2032E">
        <w:rPr>
          <w:rFonts w:ascii="楷体" w:eastAsia="楷体" w:hAnsi="楷体" w:cs="楷体"/>
          <w:szCs w:val="21"/>
        </w:rPr>
        <w:t>论者说：仁宗刚读到苏轼、苏辙的制策，退朝后高兴地说：“朕今天给子孙寻到两个宰相了。”神宗尤其喜爱他的文章，在宫中阅读，御膳送来竟忘了吃，称他为天下奇才。两个皇帝都能够了解苏轼，而苏轼终究不能被重用。欧阳修先赏识他，他的名气就和欧阳修相等，岂不是苏轼的天才是不可被掩盖的，这是天下最公平的事，做不做宰相那是命。唉！苏轼不能做宰相，又难道不是他的幸运吗？有人说：“苏轼稍有隐晦，虽然不被重用，也应免去了灾祸。”虽然如此，假使苏轼以此而改变他的所作所为，还能成为苏轼吗？</w:t>
      </w:r>
    </w:p>
    <w:p w:rsidR="0024163B" w:rsidRPr="00D2032E" w:rsidRDefault="0024163B" w:rsidP="0024163B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b/>
          <w:szCs w:val="21"/>
        </w:rPr>
        <w:t>【答案】</w:t>
      </w:r>
    </w:p>
    <w:p w:rsidR="005F6802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14</w:t>
      </w:r>
      <w:r w:rsidR="0024163B" w:rsidRPr="00D2032E">
        <w:rPr>
          <w:szCs w:val="21"/>
        </w:rPr>
        <w:t>．</w:t>
      </w:r>
      <w:r w:rsidR="0024163B" w:rsidRPr="00D2032E">
        <w:rPr>
          <w:szCs w:val="21"/>
        </w:rPr>
        <w:t>D</w:t>
      </w:r>
      <w:r>
        <w:rPr>
          <w:szCs w:val="21"/>
        </w:rPr>
        <w:t>.</w:t>
      </w:r>
      <w:r w:rsidRPr="00D832C9">
        <w:rPr>
          <w:rFonts w:ascii="宋体" w:hAnsi="宋体" w:cs="宋体"/>
          <w:szCs w:val="21"/>
        </w:rPr>
        <w:t xml:space="preserve"> </w:t>
      </w:r>
      <w:r w:rsidRPr="00D2032E">
        <w:rPr>
          <w:rFonts w:ascii="宋体" w:hAnsi="宋体" w:cs="宋体"/>
          <w:szCs w:val="21"/>
        </w:rPr>
        <w:t>本题属于综合考查题，考查学生对诗句的理解、情感解读能力。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lastRenderedPageBreak/>
        <w:t>D</w:t>
      </w:r>
      <w:r w:rsidRPr="00D2032E">
        <w:rPr>
          <w:rFonts w:ascii="宋体" w:hAnsi="宋体" w:cs="宋体"/>
          <w:szCs w:val="21"/>
        </w:rPr>
        <w:t>项，“语言中没有融进多少个人的感情”，错，诗人表现出了同情的心意。故选</w:t>
      </w:r>
      <w:r w:rsidRPr="00D2032E">
        <w:rPr>
          <w:rFonts w:eastAsia="Times New Roman"/>
          <w:szCs w:val="21"/>
        </w:rPr>
        <w:t>D</w:t>
      </w:r>
      <w:r w:rsidRPr="00D2032E">
        <w:rPr>
          <w:rFonts w:ascii="宋体" w:hAnsi="宋体" w:cs="宋体"/>
          <w:szCs w:val="21"/>
        </w:rPr>
        <w:t>。</w:t>
      </w:r>
    </w:p>
    <w:p w:rsidR="0024163B" w:rsidRPr="00D2032E" w:rsidRDefault="00D832C9" w:rsidP="0024163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15</w:t>
      </w:r>
      <w:r w:rsidR="0024163B" w:rsidRPr="00D2032E">
        <w:rPr>
          <w:szCs w:val="21"/>
        </w:rPr>
        <w:t>．</w:t>
      </w:r>
      <w:r w:rsidR="0024163B" w:rsidRPr="00D2032E">
        <w:rPr>
          <w:rFonts w:ascii="宋体" w:hAnsi="宋体" w:cs="宋体"/>
          <w:szCs w:val="21"/>
        </w:rPr>
        <w:t>相同点：都用秋月来渲染气氛，显示了两诗基调的凄凉压抑。不同点：《琵琶行并序》运用比喻、通感等修辞手法，绘声绘色地描写难以言状的音乐；《夜闻歌者》只概括地写出歌者声调的“愁绝”“凄切”。另外，《琵琶行并序》对琵琶女的外貌描写只作简单概括，而《夜闻歌者》对歌女的外貌描写却很细腻。</w:t>
      </w:r>
    </w:p>
    <w:p w:rsidR="0024163B" w:rsidRPr="00D2032E" w:rsidRDefault="0024163B" w:rsidP="0024163B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szCs w:val="21"/>
        </w:rPr>
        <w:t>【分析】</w:t>
      </w:r>
    </w:p>
    <w:p w:rsidR="0024163B" w:rsidRPr="00D2032E" w:rsidRDefault="0024163B" w:rsidP="0024163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本题考查比较阅读的能力，具体而言属于表现手法的理解分析。</w:t>
      </w:r>
      <w:bookmarkStart w:id="0" w:name="_GoBack"/>
      <w:bookmarkEnd w:id="0"/>
      <w:r w:rsidRPr="00D2032E">
        <w:rPr>
          <w:rFonts w:ascii="宋体" w:hAnsi="宋体" w:cs="宋体"/>
          <w:szCs w:val="21"/>
        </w:rPr>
        <w:t>两首诗进行比较前当然是需要充分的了解相关内容，所以翻译是前提。然后宏观把握两首诗的“异同”，即相同点和不同点。宏观上建议从以下角度思考，比如描写环境时借助了何种意象，比如“用秋月来渲染气氛”，虽然明着问的是表现手法，但不能遗漏所表现的情感，比如“凄凉压抑”。使用了哪些修辞手法，比如《琵琶行并序》运用比喻、通感等修辞手法，绘声绘色地描写难以言状的音乐；《夜闻歌者》只概括地写出歌者声调的“愁绝”“凄切”。另外，描写人物的手法有哪些，比如《琵琶行并序》对琵琶女的外貌描写只作简单概括，而《夜闻歌者》对歌女的外貌描写却很细腻。</w:t>
      </w:r>
    </w:p>
    <w:p w:rsidR="006A382F" w:rsidRPr="00D2032E" w:rsidRDefault="00D832C9" w:rsidP="006A382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b/>
          <w:szCs w:val="21"/>
        </w:rPr>
        <w:t>16.</w:t>
      </w:r>
      <w:r w:rsidR="006A382F" w:rsidRPr="00D2032E">
        <w:rPr>
          <w:b/>
          <w:szCs w:val="21"/>
        </w:rPr>
        <w:t>【答案】</w:t>
      </w:r>
      <w:r w:rsidR="003B743D">
        <w:rPr>
          <w:szCs w:val="21"/>
        </w:rPr>
        <w:t xml:space="preserve"> </w:t>
      </w:r>
      <w:r w:rsidR="003B743D">
        <w:rPr>
          <w:szCs w:val="21"/>
        </w:rPr>
        <w:t>（</w:t>
      </w:r>
      <w:r w:rsidR="003B743D">
        <w:rPr>
          <w:szCs w:val="21"/>
        </w:rPr>
        <w:t>1</w:t>
      </w:r>
      <w:r w:rsidR="003B743D">
        <w:rPr>
          <w:szCs w:val="21"/>
        </w:rPr>
        <w:t>）</w:t>
      </w:r>
      <w:r w:rsidR="006A382F" w:rsidRPr="00D2032E">
        <w:rPr>
          <w:rFonts w:ascii="宋体" w:hAnsi="宋体" w:cs="宋体"/>
          <w:szCs w:val="21"/>
        </w:rPr>
        <w:t>位卑则足羞</w:t>
      </w:r>
      <w:r w:rsidR="006A382F" w:rsidRPr="00D2032E">
        <w:rPr>
          <w:szCs w:val="21"/>
        </w:rPr>
        <w:t xml:space="preserve">    </w:t>
      </w:r>
      <w:r w:rsidR="006A382F" w:rsidRPr="00D2032E">
        <w:rPr>
          <w:rFonts w:ascii="宋体" w:hAnsi="宋体" w:cs="宋体"/>
          <w:szCs w:val="21"/>
        </w:rPr>
        <w:t>官盛则近谀</w:t>
      </w:r>
      <w:r w:rsidR="006A382F" w:rsidRPr="00D2032E">
        <w:rPr>
          <w:szCs w:val="21"/>
        </w:rPr>
        <w:t xml:space="preserve">    </w:t>
      </w:r>
      <w:r w:rsidR="003B743D">
        <w:rPr>
          <w:szCs w:val="21"/>
        </w:rPr>
        <w:t>（</w:t>
      </w:r>
      <w:r w:rsidR="003B743D">
        <w:rPr>
          <w:szCs w:val="21"/>
        </w:rPr>
        <w:t>2</w:t>
      </w:r>
      <w:r w:rsidR="003B743D">
        <w:rPr>
          <w:szCs w:val="21"/>
        </w:rPr>
        <w:t>）</w:t>
      </w:r>
      <w:r w:rsidR="006A382F" w:rsidRPr="00D2032E">
        <w:rPr>
          <w:rFonts w:ascii="宋体" w:hAnsi="宋体" w:cs="宋体"/>
          <w:szCs w:val="21"/>
        </w:rPr>
        <w:t>霓为衣兮风为马</w:t>
      </w:r>
      <w:r w:rsidR="006A382F" w:rsidRPr="00D2032E">
        <w:rPr>
          <w:szCs w:val="21"/>
        </w:rPr>
        <w:t xml:space="preserve">    </w:t>
      </w:r>
      <w:r w:rsidR="006A382F" w:rsidRPr="00D2032E">
        <w:rPr>
          <w:rFonts w:ascii="宋体" w:hAnsi="宋体" w:cs="宋体"/>
          <w:szCs w:val="21"/>
        </w:rPr>
        <w:t>虎鼓瑟兮鸾回车</w:t>
      </w:r>
      <w:r w:rsidR="006A382F" w:rsidRPr="00D2032E">
        <w:rPr>
          <w:szCs w:val="21"/>
        </w:rPr>
        <w:t xml:space="preserve">   </w:t>
      </w:r>
      <w:r w:rsidR="003B743D">
        <w:rPr>
          <w:szCs w:val="21"/>
        </w:rPr>
        <w:t>（</w:t>
      </w:r>
      <w:r w:rsidR="003B743D">
        <w:rPr>
          <w:szCs w:val="21"/>
        </w:rPr>
        <w:t>3</w:t>
      </w:r>
      <w:r w:rsidR="003B743D">
        <w:rPr>
          <w:szCs w:val="21"/>
        </w:rPr>
        <w:t>）</w:t>
      </w:r>
      <w:r w:rsidR="006A382F" w:rsidRPr="00D2032E">
        <w:rPr>
          <w:szCs w:val="21"/>
        </w:rPr>
        <w:t xml:space="preserve"> </w:t>
      </w:r>
      <w:r w:rsidR="006A382F" w:rsidRPr="00D2032E">
        <w:rPr>
          <w:rFonts w:ascii="宋体" w:hAnsi="宋体" w:cs="宋体"/>
          <w:szCs w:val="21"/>
        </w:rPr>
        <w:t>羁鸟恋旧林</w:t>
      </w:r>
      <w:r w:rsidR="006A382F" w:rsidRPr="00D2032E">
        <w:rPr>
          <w:szCs w:val="21"/>
        </w:rPr>
        <w:t xml:space="preserve">    </w:t>
      </w:r>
      <w:r w:rsidR="006A382F" w:rsidRPr="00D2032E">
        <w:rPr>
          <w:rFonts w:ascii="宋体" w:hAnsi="宋体" w:cs="宋体"/>
          <w:szCs w:val="21"/>
        </w:rPr>
        <w:t>池鱼思故渊</w:t>
      </w:r>
      <w:r w:rsidR="006A382F" w:rsidRPr="00D2032E">
        <w:rPr>
          <w:szCs w:val="21"/>
        </w:rPr>
        <w:t xml:space="preserve">    </w:t>
      </w:r>
    </w:p>
    <w:p w:rsidR="00D832C9" w:rsidRPr="00D2032E" w:rsidRDefault="004E4FBA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szCs w:val="21"/>
        </w:rPr>
        <w:t>1</w:t>
      </w:r>
      <w:r w:rsidR="00D832C9">
        <w:rPr>
          <w:szCs w:val="21"/>
        </w:rPr>
        <w:t>7</w:t>
      </w:r>
      <w:r w:rsidRPr="00D2032E">
        <w:rPr>
          <w:szCs w:val="21"/>
        </w:rPr>
        <w:t>．</w:t>
      </w:r>
      <w:r w:rsidRPr="00D2032E">
        <w:rPr>
          <w:szCs w:val="21"/>
        </w:rPr>
        <w:t>C</w:t>
      </w:r>
      <w:r w:rsidR="00D832C9">
        <w:rPr>
          <w:szCs w:val="21"/>
        </w:rPr>
        <w:t>.</w:t>
      </w:r>
      <w:r w:rsidR="00D832C9" w:rsidRPr="00D832C9">
        <w:rPr>
          <w:rFonts w:ascii="宋体" w:hAnsi="宋体" w:cs="宋体"/>
          <w:szCs w:val="21"/>
        </w:rPr>
        <w:t xml:space="preserve"> </w:t>
      </w:r>
      <w:r w:rsidR="00D832C9" w:rsidRPr="00D2032E">
        <w:rPr>
          <w:rFonts w:ascii="宋体" w:hAnsi="宋体" w:cs="宋体"/>
          <w:szCs w:val="21"/>
        </w:rPr>
        <w:t>原文中的破折号是解释说明的作用。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>A</w:t>
      </w:r>
      <w:r w:rsidRPr="00D2032E">
        <w:rPr>
          <w:rFonts w:ascii="宋体" w:hAnsi="宋体" w:cs="宋体"/>
          <w:szCs w:val="21"/>
        </w:rPr>
        <w:t>项，表示强调突出重点。</w:t>
      </w: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项，表示语意的转换。</w:t>
      </w: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项，表示解释说明。</w:t>
      </w:r>
      <w:r w:rsidRPr="00D2032E">
        <w:rPr>
          <w:rFonts w:eastAsia="Times New Roman"/>
          <w:szCs w:val="21"/>
        </w:rPr>
        <w:t>D</w:t>
      </w:r>
      <w:r w:rsidRPr="00D2032E">
        <w:rPr>
          <w:rFonts w:ascii="宋体" w:hAnsi="宋体" w:cs="宋体"/>
          <w:szCs w:val="21"/>
        </w:rPr>
        <w:t>项，表示声音延长。故选</w:t>
      </w: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。</w:t>
      </w:r>
    </w:p>
    <w:p w:rsidR="00D832C9" w:rsidRPr="00D2032E" w:rsidRDefault="004E4FBA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szCs w:val="21"/>
        </w:rPr>
        <w:t>1</w:t>
      </w:r>
      <w:r w:rsidR="00D832C9">
        <w:rPr>
          <w:szCs w:val="21"/>
        </w:rPr>
        <w:t>8</w:t>
      </w:r>
      <w:r w:rsidRPr="00D2032E">
        <w:rPr>
          <w:szCs w:val="21"/>
        </w:rPr>
        <w:t>．</w:t>
      </w:r>
      <w:r w:rsidRPr="00D2032E">
        <w:rPr>
          <w:szCs w:val="21"/>
        </w:rPr>
        <w:t>C</w:t>
      </w:r>
      <w:r w:rsidR="00D832C9">
        <w:rPr>
          <w:rFonts w:hint="eastAsia"/>
          <w:szCs w:val="21"/>
        </w:rPr>
        <w:t>．</w:t>
      </w:r>
      <w:r w:rsidR="00D832C9" w:rsidRPr="00D2032E">
        <w:rPr>
          <w:rFonts w:ascii="宋体" w:hAnsi="宋体" w:cs="宋体"/>
          <w:szCs w:val="21"/>
        </w:rPr>
        <w:t>本题考查学生正确使用词语的能力。</w:t>
      </w:r>
    </w:p>
    <w:p w:rsidR="004E4FBA" w:rsidRPr="00D832C9" w:rsidRDefault="00D832C9" w:rsidP="004E4FB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寥寥无几，形容为数很少，没有几个；凤毛麟角，比喻稀少而可贵的人或事物；此处形容数量少，第一空选“寥寥无几”恰当。权利，公民或法人依法行使的权力和享受的利益；权力，政治上的强制力量，职责范围内的支配力量；此处强调“功利性”选课是权力也是利益，第二空选“权利”恰当；无可厚非，不可过分指摘，表示虽有缺点，但是可以理解或原谅；无可非议，没有什么可以指摘的，表示言行合乎情理；此处表示可以理解，但是有功利心还是有问题的，第三空选“无可厚非”恰当。目的，想要达到的地点或境地，想要得到的结果；目标，想要达到的境地或标准；此处指想要得到的结果，第四空选“目的”恰当。故选</w:t>
      </w: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。</w:t>
      </w:r>
    </w:p>
    <w:p w:rsidR="00D832C9" w:rsidRPr="00D2032E" w:rsidRDefault="004E4FBA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szCs w:val="21"/>
        </w:rPr>
        <w:t>1</w:t>
      </w:r>
      <w:r w:rsidR="00D832C9">
        <w:rPr>
          <w:szCs w:val="21"/>
        </w:rPr>
        <w:t>9</w:t>
      </w:r>
      <w:r w:rsidRPr="00D2032E">
        <w:rPr>
          <w:szCs w:val="21"/>
        </w:rPr>
        <w:t>．</w:t>
      </w:r>
      <w:r w:rsidRPr="00D2032E">
        <w:rPr>
          <w:szCs w:val="21"/>
        </w:rPr>
        <w:t>A</w:t>
      </w:r>
      <w:r w:rsidR="00D832C9">
        <w:rPr>
          <w:rFonts w:hint="eastAsia"/>
          <w:szCs w:val="21"/>
        </w:rPr>
        <w:t>．</w:t>
      </w:r>
      <w:r w:rsidR="00D832C9" w:rsidRPr="00D2032E">
        <w:rPr>
          <w:rFonts w:ascii="宋体" w:hAnsi="宋体" w:cs="宋体"/>
          <w:szCs w:val="21"/>
        </w:rPr>
        <w:t>本题考查学生辨析并修改病句的能力。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画横线句子有两处语病，一是“在新媒体时代为他们提供了丰富的信息接收和表达渠道”</w:t>
      </w:r>
      <w:r w:rsidRPr="00D2032E">
        <w:rPr>
          <w:rFonts w:ascii="宋体" w:hAnsi="宋体" w:cs="宋体"/>
          <w:szCs w:val="21"/>
        </w:rPr>
        <w:lastRenderedPageBreak/>
        <w:t>滥用介词“在”导致主语残缺，排除答案</w:t>
      </w:r>
      <w:r w:rsidRPr="00D2032E">
        <w:rPr>
          <w:rFonts w:eastAsia="Times New Roman"/>
          <w:szCs w:val="21"/>
        </w:rPr>
        <w:t>B</w:t>
      </w:r>
      <w:r w:rsidRPr="00D2032E">
        <w:rPr>
          <w:rFonts w:ascii="宋体" w:hAnsi="宋体" w:cs="宋体"/>
          <w:szCs w:val="21"/>
        </w:rPr>
        <w:t>、</w:t>
      </w:r>
      <w:r w:rsidRPr="00D2032E">
        <w:rPr>
          <w:rFonts w:eastAsia="Times New Roman"/>
          <w:szCs w:val="21"/>
        </w:rPr>
        <w:t>D</w:t>
      </w:r>
      <w:r w:rsidRPr="00D2032E">
        <w:rPr>
          <w:rFonts w:ascii="宋体" w:hAnsi="宋体" w:cs="宋体"/>
          <w:szCs w:val="21"/>
        </w:rPr>
        <w:t>；“吸引”与“共鸣”搭配不当，应将“吸引”改为“引起”，排除答案</w:t>
      </w:r>
      <w:r w:rsidRPr="00D2032E">
        <w:rPr>
          <w:rFonts w:eastAsia="Times New Roman"/>
          <w:szCs w:val="21"/>
        </w:rPr>
        <w:t>C</w:t>
      </w:r>
      <w:r w:rsidRPr="00D2032E">
        <w:rPr>
          <w:rFonts w:ascii="宋体" w:hAnsi="宋体" w:cs="宋体"/>
          <w:szCs w:val="21"/>
        </w:rPr>
        <w:t>。</w:t>
      </w:r>
    </w:p>
    <w:p w:rsidR="00D832C9" w:rsidRPr="00D2032E" w:rsidRDefault="00D832C9" w:rsidP="00D832C9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故选</w:t>
      </w:r>
      <w:r w:rsidRPr="00D2032E">
        <w:rPr>
          <w:rFonts w:eastAsia="Times New Roman"/>
          <w:szCs w:val="21"/>
        </w:rPr>
        <w:t>A</w:t>
      </w:r>
      <w:r w:rsidRPr="00D2032E">
        <w:rPr>
          <w:rFonts w:ascii="宋体" w:hAnsi="宋体" w:cs="宋体"/>
          <w:szCs w:val="21"/>
        </w:rPr>
        <w:t>。</w:t>
      </w:r>
    </w:p>
    <w:p w:rsidR="003B743D" w:rsidRDefault="00D832C9" w:rsidP="004E4FB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b/>
          <w:szCs w:val="21"/>
        </w:rPr>
        <w:t>20.</w:t>
      </w:r>
      <w:r w:rsidR="003B743D" w:rsidRPr="003B743D">
        <w:rPr>
          <w:rFonts w:ascii="宋体" w:hAnsi="宋体" w:hint="eastAsia"/>
          <w:szCs w:val="21"/>
        </w:rPr>
        <w:t>①</w:t>
      </w:r>
      <w:r w:rsidR="003B743D" w:rsidRPr="003B743D">
        <w:rPr>
          <w:rFonts w:hint="eastAsia"/>
          <w:szCs w:val="21"/>
        </w:rPr>
        <w:t>不期而遇改为“不期而至”</w:t>
      </w:r>
      <w:r w:rsidR="003B743D">
        <w:rPr>
          <w:rFonts w:hint="eastAsia"/>
          <w:szCs w:val="21"/>
        </w:rPr>
        <w:t>；</w:t>
      </w:r>
    </w:p>
    <w:p w:rsidR="003B743D" w:rsidRDefault="004E4FBA" w:rsidP="003B743D">
      <w:pPr>
        <w:spacing w:line="360" w:lineRule="auto"/>
        <w:ind w:firstLineChars="100" w:firstLine="210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②“截至2月底为止”改为“截至2月底”</w:t>
      </w:r>
    </w:p>
    <w:p w:rsidR="003B743D" w:rsidRDefault="004E4FBA" w:rsidP="003B743D">
      <w:pPr>
        <w:spacing w:line="360" w:lineRule="auto"/>
        <w:ind w:firstLineChars="100" w:firstLine="210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④“革职”改为“辞职”；</w:t>
      </w:r>
    </w:p>
    <w:p w:rsidR="003B743D" w:rsidRDefault="004E4FBA" w:rsidP="003B743D">
      <w:pPr>
        <w:spacing w:line="360" w:lineRule="auto"/>
        <w:ind w:firstLineChars="100" w:firstLine="210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⑤“完成”改为“取得”；</w:t>
      </w:r>
    </w:p>
    <w:p w:rsidR="004E4FBA" w:rsidRPr="00D2032E" w:rsidRDefault="004E4FBA" w:rsidP="003B743D">
      <w:pPr>
        <w:spacing w:line="360" w:lineRule="auto"/>
        <w:ind w:firstLineChars="100" w:firstLine="210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⑥改为“3月15日我市疫情防控阻击战取得全面胜利”</w:t>
      </w:r>
    </w:p>
    <w:p w:rsidR="004E4FBA" w:rsidRPr="00D2032E" w:rsidRDefault="004E4FBA" w:rsidP="004E4FBA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szCs w:val="21"/>
        </w:rPr>
        <w:t>【详解】</w:t>
      </w:r>
    </w:p>
    <w:p w:rsidR="004E4FBA" w:rsidRDefault="004E4FBA" w:rsidP="004E4FB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本题考查语言表达简明、连贯、得体，准确、鲜明、生动的能力。这是一道病句修改题，解答此题，首先需明确病句的常见六种类型，即：语序不当；搭配不当；成分残缺或多余；结构混乱；表意不明；不合逻辑。然后依次分析各句的特点，看其有无症状，是哪种语病，并加以修改即可。</w:t>
      </w:r>
    </w:p>
    <w:p w:rsidR="003B743D" w:rsidRPr="003B743D" w:rsidRDefault="003B743D" w:rsidP="003B743D">
      <w:pPr>
        <w:pStyle w:val="a5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szCs w:val="21"/>
        </w:rPr>
        <w:t>“</w:t>
      </w:r>
      <w:r w:rsidRPr="003B743D">
        <w:rPr>
          <w:rFonts w:ascii="宋体" w:hAnsi="宋体" w:hint="eastAsia"/>
          <w:szCs w:val="21"/>
        </w:rPr>
        <w:t>不期而遇</w:t>
      </w:r>
      <w:r>
        <w:rPr>
          <w:rFonts w:ascii="宋体" w:hAnsi="宋体" w:hint="eastAsia"/>
          <w:szCs w:val="21"/>
        </w:rPr>
        <w:t>”指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没有约定而遇见。指意外碰见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在人和疾病之间使用“遇见”是不恰当的。应</w:t>
      </w:r>
      <w:r w:rsidR="005F6802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改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为“不期而至”</w:t>
      </w:r>
    </w:p>
    <w:p w:rsidR="004E4FBA" w:rsidRPr="00D2032E" w:rsidRDefault="004E4FBA" w:rsidP="004E4FB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②“截至</w:t>
      </w:r>
      <w:r w:rsidRPr="00D2032E">
        <w:rPr>
          <w:rFonts w:eastAsia="Times New Roman"/>
          <w:szCs w:val="21"/>
        </w:rPr>
        <w:t>2</w:t>
      </w:r>
      <w:r w:rsidRPr="00D2032E">
        <w:rPr>
          <w:rFonts w:ascii="宋体" w:hAnsi="宋体" w:cs="宋体"/>
          <w:szCs w:val="21"/>
        </w:rPr>
        <w:t>月底为止”中的“为止”赘余，删掉“为止”；</w:t>
      </w:r>
    </w:p>
    <w:p w:rsidR="004E4FBA" w:rsidRPr="00D2032E" w:rsidRDefault="004E4FBA" w:rsidP="004E4FB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④不合逻辑，“革职”意思是撤职，一般是被动行为，语境“我们愿意”是主动行为，改为“辞职”；</w:t>
      </w:r>
    </w:p>
    <w:p w:rsidR="004E4FBA" w:rsidRPr="00D2032E" w:rsidRDefault="004E4FBA" w:rsidP="004E4FB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⑤“完成……最后胜利”搭配不当，“完成这次抗疫”或“取得完成这次抗疫的最后胜利”；</w:t>
      </w:r>
    </w:p>
    <w:p w:rsidR="004E4FBA" w:rsidRPr="00D2032E" w:rsidRDefault="004E4FBA" w:rsidP="004E4FBA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⑥</w:t>
      </w:r>
      <w:r w:rsidRPr="00D2032E">
        <w:rPr>
          <w:rFonts w:eastAsia="Times New Roman"/>
          <w:szCs w:val="21"/>
        </w:rPr>
        <w:t xml:space="preserve"> </w:t>
      </w:r>
      <w:r w:rsidRPr="00D2032E">
        <w:rPr>
          <w:rFonts w:ascii="宋体" w:hAnsi="宋体" w:cs="宋体"/>
          <w:szCs w:val="21"/>
        </w:rPr>
        <w:t>“全面”语序不当，应做定语，修饰“胜利”。</w:t>
      </w:r>
    </w:p>
    <w:p w:rsidR="00D2032E" w:rsidRPr="00D2032E" w:rsidRDefault="00D832C9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b/>
          <w:szCs w:val="21"/>
        </w:rPr>
        <w:t>21.</w:t>
      </w:r>
      <w:r w:rsidRPr="00D832C9">
        <w:rPr>
          <w:rFonts w:ascii="宋体" w:hAnsi="宋体" w:cs="宋体"/>
          <w:szCs w:val="21"/>
        </w:rPr>
        <w:t xml:space="preserve"> </w:t>
      </w:r>
      <w:r w:rsidRPr="00D2032E">
        <w:rPr>
          <w:rFonts w:ascii="宋体" w:hAnsi="宋体" w:cs="宋体"/>
          <w:szCs w:val="21"/>
        </w:rPr>
        <w:t>①</w:t>
      </w:r>
      <w:r w:rsidR="005F6802">
        <w:rPr>
          <w:rFonts w:ascii="宋体" w:hAnsi="宋体" w:cs="宋体"/>
          <w:szCs w:val="21"/>
        </w:rPr>
        <w:t>有密切关系</w:t>
      </w:r>
      <w:r w:rsidR="00D2032E" w:rsidRPr="00D2032E">
        <w:rPr>
          <w:rFonts w:ascii="宋体" w:hAnsi="宋体" w:cs="宋体"/>
          <w:szCs w:val="21"/>
        </w:rPr>
        <w:t>但又有所区别</w:t>
      </w:r>
      <w:r w:rsidR="00D2032E" w:rsidRPr="00D2032E">
        <w:rPr>
          <w:szCs w:val="21"/>
        </w:rPr>
        <w:t xml:space="preserve">    </w:t>
      </w:r>
      <w:r w:rsidRPr="00D2032E">
        <w:rPr>
          <w:rFonts w:ascii="宋体" w:hAnsi="宋体" w:cs="宋体"/>
          <w:szCs w:val="21"/>
        </w:rPr>
        <w:t>②</w:t>
      </w:r>
      <w:r w:rsidR="00D2032E" w:rsidRPr="00D2032E">
        <w:rPr>
          <w:rFonts w:ascii="宋体" w:hAnsi="宋体" w:cs="宋体"/>
          <w:szCs w:val="21"/>
        </w:rPr>
        <w:t>而报告文学是以人带事</w:t>
      </w:r>
      <w:r w:rsidR="00D2032E" w:rsidRPr="00D2032E">
        <w:rPr>
          <w:szCs w:val="21"/>
        </w:rPr>
        <w:t xml:space="preserve">    </w:t>
      </w:r>
      <w:r w:rsidRPr="00D2032E">
        <w:rPr>
          <w:rFonts w:ascii="宋体" w:hAnsi="宋体" w:cs="宋体"/>
          <w:szCs w:val="21"/>
        </w:rPr>
        <w:t>②</w:t>
      </w:r>
      <w:r w:rsidR="00D2032E" w:rsidRPr="00D2032E">
        <w:rPr>
          <w:rFonts w:ascii="宋体" w:hAnsi="宋体" w:cs="宋体"/>
          <w:szCs w:val="21"/>
        </w:rPr>
        <w:t>要求严守真实性原则</w:t>
      </w:r>
      <w:r w:rsidR="00D2032E" w:rsidRPr="00D2032E">
        <w:rPr>
          <w:szCs w:val="21"/>
        </w:rPr>
        <w:t xml:space="preserve">    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szCs w:val="21"/>
        </w:rPr>
        <w:t>【详解】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本题考查学生依据上下文的语境补写句子的能力。</w:t>
      </w:r>
    </w:p>
    <w:p w:rsidR="00D2032E" w:rsidRPr="00D2032E" w:rsidRDefault="00D2032E" w:rsidP="00D2032E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①所在句子位于段首，应是中心句。根据后面的内容可知，此处是说报告文学与新闻通讯的联系与区别，可填“有密切关系，但又有所区别”。②根据前文“它们的区别在于”以及“以事带人”，可以推导出横线处应该填写“而报告文学是以人带事”之类的语句，可填“而报告文学是以人带事”。</w:t>
      </w:r>
      <w:r w:rsidR="00D832C9" w:rsidRPr="00D832C9">
        <w:rPr>
          <w:rFonts w:ascii="宋体" w:hAnsi="宋体" w:cs="宋体"/>
          <w:szCs w:val="21"/>
        </w:rPr>
        <w:t xml:space="preserve"> </w:t>
      </w:r>
      <w:r w:rsidR="00D832C9" w:rsidRPr="00D2032E">
        <w:rPr>
          <w:rFonts w:ascii="宋体" w:hAnsi="宋体" w:cs="宋体"/>
          <w:szCs w:val="21"/>
        </w:rPr>
        <w:t>②</w:t>
      </w:r>
      <w:r w:rsidRPr="00D2032E">
        <w:rPr>
          <w:rFonts w:ascii="宋体" w:hAnsi="宋体" w:cs="宋体"/>
          <w:szCs w:val="21"/>
        </w:rPr>
        <w:t>后文是“不能虚构……不能违反真实性的原则”，所以横线处的内容应从“真实性”方面来考虑，可填“要求严守真实性原则”。</w:t>
      </w:r>
    </w:p>
    <w:p w:rsidR="00E810CB" w:rsidRPr="005F6802" w:rsidRDefault="00D832C9" w:rsidP="005F6802">
      <w:pPr>
        <w:rPr>
          <w:szCs w:val="21"/>
        </w:rPr>
      </w:pPr>
      <w:r>
        <w:rPr>
          <w:szCs w:val="21"/>
        </w:rPr>
        <w:t>22</w:t>
      </w:r>
      <w:r w:rsidR="00E810CB" w:rsidRPr="00D2032E">
        <w:rPr>
          <w:b/>
          <w:szCs w:val="21"/>
        </w:rPr>
        <w:t>【答案】</w:t>
      </w:r>
      <w:r w:rsidR="00E810CB" w:rsidRPr="00D2032E">
        <w:rPr>
          <w:rFonts w:ascii="宋体" w:hAnsi="宋体" w:cs="宋体"/>
          <w:szCs w:val="21"/>
        </w:rPr>
        <w:t>例文：</w:t>
      </w:r>
    </w:p>
    <w:p w:rsidR="00E810CB" w:rsidRPr="00D2032E" w:rsidRDefault="00E810CB" w:rsidP="00E810CB">
      <w:pPr>
        <w:spacing w:line="360" w:lineRule="auto"/>
        <w:jc w:val="center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lastRenderedPageBreak/>
        <w:t>凡尔赛式炫耀，刷的其实是存在感</w:t>
      </w:r>
    </w:p>
    <w:p w:rsidR="00E810CB" w:rsidRPr="00D2032E" w:rsidRDefault="00E810CB" w:rsidP="00E810CB">
      <w:pPr>
        <w:spacing w:line="360" w:lineRule="auto"/>
        <w:ind w:firstLine="420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近日，“凡尔赛文学”爆红网络，“凡尔赛文学是什么”“凡尔赛人怎么过双十一”“凡尔赛文学模仿大赛”等词条频频登上微博热搜。此种现象令人慨叹时代发展之快，一不小心就“</w:t>
      </w:r>
      <w:r w:rsidRPr="00D2032E">
        <w:rPr>
          <w:rFonts w:eastAsia="Times New Roman"/>
          <w:szCs w:val="21"/>
        </w:rPr>
        <w:t>out</w:t>
      </w:r>
      <w:r w:rsidRPr="00D2032E">
        <w:rPr>
          <w:rFonts w:ascii="宋体" w:hAnsi="宋体" w:cs="宋体"/>
          <w:szCs w:val="21"/>
        </w:rPr>
        <w:t>”了，严重跟不上社会发展的步伐。细究一下，这种炫耀何尝不是骨子里的虚荣心在作祟！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 xml:space="preserve">　　这种看似“谦虚”式分享的背后其实暗藏心机，虚伪又矫揉造作的本质被网友放大。凡尔赛文学的爆红源于网红蒙淇淇的微博内容，而在生活中也有不少人在社交平台上有意无意中创作“凡尔赛文学”，而主要炫耀的方向包括财富，颜值，学识等，并且这种炫耀一定要在不经意中流露出来。如：“又买第三十套房子啦，下个月要吃土啦！”看似抱怨，实则炫耀。这类人群更多的是在社交平台上为自己塑造人设，自抬身价，以一种“得了便宜还卖乖”地方式怒刷存在感。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 xml:space="preserve">　　而此次凡尔赛文学中暴露出“堆砌的名牌”“人上人的生活”的现象实际上是他们的虚荣心作祟，以财富作为人生唯一的价值尺度。和前段时间引发讨论的“名媛拼单群”一样，展示出的是向“钱”看的单一价值。追求所谓的上流社会，名媛圈子，这种将人分为三六九等的阶级意识是让人不适的。戈夫曼提出的拟剧理论表示，人就像舞台上的演员，要努力展示自己，以各种方式在他人心目中塑造自己的形象。其核心概念是“印象管理”。我们也会在社交网络平台上有意无意地筛选分享内容，但是凡尔赛式炫耀显示的是部分人群过度地博眼球、博关注，引发社交圈子的认同感以满足自己的虚荣心，不过是伪装出来的矫情。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 xml:space="preserve">　　凡尔赛式炫耀以“先抑后扬”“看似抱怨”的方式折射的是假装谦虚的虚伪。正如《傲慢与偏见》中所言：“假装谦虚是再虚伪不过了的，它们往往是信口开河，有时只是拐弯抹角的自夸。”假装谦虚实际上是一种低级而又令人厌恶的自我吹捧方式。这更是反映了这类人群的精神空虚。受物质支配的人，过度重视“物欲”的人，也是在生活中极为可悲的人。没有“胸藏文墨虚若谷，腹有诗书气自华”的境界，也没有真正的实力，只能用拙劣的自我呈现来期待别人的赞美。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 xml:space="preserve">  社会平台上的炫耀式内容不在少数，网红们的精致生活，小红书上让人眼花缭乱的各类分享。朋友们应明白，“凡尔赛式炫耀”不过是伪装出来的矫情，“凡尔赛文学”狂欢的背后不过是网友的戏谑。真挚地希望大家及早悟出这种虚荣生活方式的本质，进而摆脱消费主义陷阱，从而过上自己充实自在的生活。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szCs w:val="21"/>
        </w:rPr>
      </w:pPr>
      <w:r w:rsidRPr="00D2032E">
        <w:rPr>
          <w:szCs w:val="21"/>
        </w:rPr>
        <w:t>【详解】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lastRenderedPageBreak/>
        <w:t>本题考查材料作文的写作能力。读懂材料是材料作文写作的重要前提，考生必须全面把握材料和理解材料，不可抓住片言只语不放，否则容易跑题。要抓住材料中的关键词语或语句，深刻理解其本质意义。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命题方式：材料作文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审题过程及要点：这是一则材料作文。材料由“凡尔赛人”“凡尔赛文学”等网络爆红的词语说开去，材料第二段先讲凡尔赛的本义，然后指出其当前的实质是“自我炫富”，文字上往往表现出很苦恼很不高兴的样子，并列举了一些现象。材料第三段主要讲面对此种现象，网友的表现和看法：有批评其“虚荣”，有人认为是人家的自由，他人无权干涉……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考生应选择自己感悟最深的角度去写，注意自己的立场和用语的中肯，最好写成任务型驱动作文，就事论事，写出自己对此种现象的辩证思考。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ascii="宋体" w:hAnsi="宋体" w:cs="宋体"/>
          <w:szCs w:val="21"/>
        </w:rPr>
        <w:t>立意角度：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eastAsia="Times New Roman"/>
          <w:szCs w:val="21"/>
        </w:rPr>
      </w:pPr>
      <w:r w:rsidRPr="00D2032E">
        <w:rPr>
          <w:rFonts w:eastAsia="Times New Roman"/>
          <w:szCs w:val="21"/>
        </w:rPr>
        <w:t>1.</w:t>
      </w:r>
      <w:r w:rsidRPr="00D2032E">
        <w:rPr>
          <w:rFonts w:ascii="宋体" w:hAnsi="宋体" w:cs="宋体"/>
          <w:szCs w:val="21"/>
        </w:rPr>
        <w:t>“凡尔赛式炫耀”是肤浅、虚荣的表现。</w:t>
      </w:r>
      <w:r w:rsidRPr="00D2032E">
        <w:rPr>
          <w:rFonts w:eastAsia="Times New Roman"/>
          <w:szCs w:val="21"/>
        </w:rPr>
        <w:t xml:space="preserve"> 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eastAsia="Times New Roman"/>
          <w:szCs w:val="21"/>
        </w:rPr>
      </w:pPr>
      <w:r w:rsidRPr="00D2032E">
        <w:rPr>
          <w:rFonts w:eastAsia="Times New Roman"/>
          <w:szCs w:val="21"/>
        </w:rPr>
        <w:t>2.</w:t>
      </w:r>
      <w:r w:rsidRPr="00D2032E">
        <w:rPr>
          <w:rFonts w:ascii="宋体" w:hAnsi="宋体" w:cs="宋体"/>
          <w:szCs w:val="21"/>
        </w:rPr>
        <w:t>少一些虚荣做作，多一些务实求真。</w:t>
      </w:r>
      <w:r w:rsidRPr="00D2032E">
        <w:rPr>
          <w:rFonts w:eastAsia="Times New Roman"/>
          <w:szCs w:val="21"/>
        </w:rPr>
        <w:t xml:space="preserve"> 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eastAsia="Times New Roman"/>
          <w:szCs w:val="21"/>
        </w:rPr>
      </w:pPr>
      <w:r w:rsidRPr="00D2032E">
        <w:rPr>
          <w:rFonts w:eastAsia="Times New Roman"/>
          <w:szCs w:val="21"/>
        </w:rPr>
        <w:t>3.</w:t>
      </w:r>
      <w:r w:rsidRPr="00D2032E">
        <w:rPr>
          <w:rFonts w:ascii="宋体" w:hAnsi="宋体" w:cs="宋体"/>
          <w:szCs w:val="21"/>
        </w:rPr>
        <w:t>网络是一个开放的平台，只要没有触犯法律、侵犯他人的权益，“凡尔赛式炫耀”无可厚非。</w:t>
      </w:r>
      <w:r w:rsidRPr="00D2032E">
        <w:rPr>
          <w:rFonts w:eastAsia="Times New Roman"/>
          <w:szCs w:val="21"/>
        </w:rPr>
        <w:t xml:space="preserve"> </w:t>
      </w:r>
    </w:p>
    <w:p w:rsidR="00E810CB" w:rsidRPr="00D2032E" w:rsidRDefault="00E810CB" w:rsidP="00E810C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D2032E">
        <w:rPr>
          <w:rFonts w:eastAsia="Times New Roman"/>
          <w:szCs w:val="21"/>
        </w:rPr>
        <w:t xml:space="preserve">4. </w:t>
      </w:r>
      <w:r w:rsidRPr="00D2032E">
        <w:rPr>
          <w:rFonts w:ascii="宋体" w:hAnsi="宋体" w:cs="宋体"/>
          <w:szCs w:val="21"/>
        </w:rPr>
        <w:t>批评“凡尔赛”的人大多是屌丝，批评别人或许是羡慕嫉妒心在作祟。多一些宽容理解，少一些谩骂诋毁。</w:t>
      </w:r>
    </w:p>
    <w:p w:rsidR="00517047" w:rsidRPr="00D2032E" w:rsidRDefault="00517047" w:rsidP="00E810CB">
      <w:pPr>
        <w:rPr>
          <w:szCs w:val="21"/>
        </w:rPr>
      </w:pPr>
    </w:p>
    <w:sectPr w:rsidR="00517047" w:rsidRPr="00D203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0C" w:rsidRDefault="0021210C" w:rsidP="003B743D">
      <w:r>
        <w:separator/>
      </w:r>
    </w:p>
  </w:endnote>
  <w:endnote w:type="continuationSeparator" w:id="0">
    <w:p w:rsidR="0021210C" w:rsidRDefault="0021210C" w:rsidP="003B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192307"/>
      <w:docPartObj>
        <w:docPartGallery w:val="Page Numbers (Bottom of Page)"/>
        <w:docPartUnique/>
      </w:docPartObj>
    </w:sdtPr>
    <w:sdtContent>
      <w:p w:rsidR="005F6802" w:rsidRDefault="005F68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132" w:rsidRPr="006C5132">
          <w:rPr>
            <w:noProof/>
            <w:lang w:val="zh-CN"/>
          </w:rPr>
          <w:t>1</w:t>
        </w:r>
        <w:r>
          <w:fldChar w:fldCharType="end"/>
        </w:r>
      </w:p>
    </w:sdtContent>
  </w:sdt>
  <w:p w:rsidR="005F6802" w:rsidRDefault="005F68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0C" w:rsidRDefault="0021210C" w:rsidP="003B743D">
      <w:r>
        <w:separator/>
      </w:r>
    </w:p>
  </w:footnote>
  <w:footnote w:type="continuationSeparator" w:id="0">
    <w:p w:rsidR="0021210C" w:rsidRDefault="0021210C" w:rsidP="003B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154FD"/>
    <w:multiLevelType w:val="hybridMultilevel"/>
    <w:tmpl w:val="53EC00C6"/>
    <w:lvl w:ilvl="0" w:tplc="DCAE93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37"/>
    <w:rsid w:val="0021210C"/>
    <w:rsid w:val="0024163B"/>
    <w:rsid w:val="00265EF6"/>
    <w:rsid w:val="00326437"/>
    <w:rsid w:val="003B743D"/>
    <w:rsid w:val="004E4FBA"/>
    <w:rsid w:val="00517047"/>
    <w:rsid w:val="005F6802"/>
    <w:rsid w:val="006A382F"/>
    <w:rsid w:val="006C5132"/>
    <w:rsid w:val="00A977F5"/>
    <w:rsid w:val="00D2032E"/>
    <w:rsid w:val="00D832C9"/>
    <w:rsid w:val="00E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6B72D1-7330-481D-A41B-AD302986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4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43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B74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2020-12-16T08:23:00Z</dcterms:created>
  <dcterms:modified xsi:type="dcterms:W3CDTF">2020-12-16T08:23:00Z</dcterms:modified>
</cp:coreProperties>
</file>