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Times New Roman" w:hAnsi="宋体" w:eastAsia="宋体" w:cs="Times New Roman"/>
          <w:b/>
          <w:sz w:val="36"/>
          <w:szCs w:val="36"/>
          <w:lang w:val="en-US" w:eastAsia="zh-CN"/>
        </w:rPr>
      </w:pPr>
      <w:bookmarkStart w:id="0" w:name="_Hlk62062151"/>
      <w:bookmarkEnd w:id="0"/>
      <w:r>
        <w:rPr>
          <w:rFonts w:hint="eastAsia" w:ascii="Times New Roman" w:hAnsi="宋体" w:eastAsia="宋体" w:cs="Times New Roman"/>
          <w:b/>
          <w:sz w:val="36"/>
          <w:szCs w:val="36"/>
        </w:rPr>
        <w:t>昆八中2020-2021学年度下学期</w:t>
      </w:r>
      <w:r>
        <w:rPr>
          <w:rFonts w:hint="eastAsia" w:ascii="Times New Roman" w:hAnsi="宋体" w:eastAsia="宋体" w:cs="Times New Roman"/>
          <w:b/>
          <w:sz w:val="36"/>
          <w:szCs w:val="36"/>
          <w:lang w:val="en-US" w:eastAsia="zh-CN"/>
        </w:rPr>
        <w:t>期中考</w:t>
      </w:r>
    </w:p>
    <w:p>
      <w:pPr>
        <w:snapToGrid w:val="0"/>
        <w:spacing w:line="360" w:lineRule="auto"/>
        <w:jc w:val="center"/>
        <w:rPr>
          <w:rFonts w:hint="default" w:ascii="Times New Roman" w:hAnsi="宋体" w:eastAsia="宋体" w:cs="Times New Roman"/>
          <w:b/>
          <w:sz w:val="36"/>
          <w:szCs w:val="36"/>
          <w:lang w:val="en-US" w:eastAsia="zh-CN"/>
        </w:rPr>
      </w:pPr>
      <w:r>
        <w:rPr>
          <w:rFonts w:hint="eastAsia" w:ascii="Times New Roman" w:hAnsi="宋体" w:eastAsia="宋体" w:cs="Times New Roman"/>
          <w:b/>
          <w:sz w:val="36"/>
          <w:szCs w:val="36"/>
        </w:rPr>
        <w:t>地理答案</w:t>
      </w:r>
      <w:r>
        <w:rPr>
          <w:rFonts w:hint="eastAsia" w:ascii="Times New Roman" w:hAnsi="宋体" w:eastAsia="宋体" w:cs="Times New Roman"/>
          <w:b/>
          <w:sz w:val="36"/>
          <w:szCs w:val="36"/>
          <w:lang w:eastAsia="zh-CN"/>
        </w:rPr>
        <w:t>（</w:t>
      </w:r>
      <w:r>
        <w:rPr>
          <w:rFonts w:hint="eastAsia" w:ascii="Times New Roman" w:hAnsi="宋体" w:eastAsia="宋体" w:cs="Times New Roman"/>
          <w:b/>
          <w:sz w:val="36"/>
          <w:szCs w:val="36"/>
          <w:lang w:val="en-US" w:eastAsia="zh-CN"/>
        </w:rPr>
        <w:t>理科班）</w:t>
      </w:r>
    </w:p>
    <w:p>
      <w:pPr>
        <w:snapToGrid w:val="0"/>
        <w:spacing w:line="360" w:lineRule="auto"/>
        <w:jc w:val="left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b/>
          <w:szCs w:val="21"/>
        </w:rPr>
        <w:t>一、选择题</w:t>
      </w:r>
      <w:r>
        <w:rPr>
          <w:rFonts w:hint="eastAsia" w:cs="Times New Roman" w:asciiTheme="minorEastAsia" w:hAnsiTheme="minorEastAsia"/>
          <w:szCs w:val="21"/>
        </w:rPr>
        <w:t>（</w:t>
      </w:r>
      <w:r>
        <w:rPr>
          <w:rFonts w:hint="eastAsia" w:cs="Times New Roman" w:asciiTheme="minorEastAsia" w:hAnsiTheme="minorEastAsia"/>
          <w:szCs w:val="21"/>
          <w:lang w:val="en-US" w:eastAsia="zh-CN"/>
        </w:rPr>
        <w:t>本题共有32个小题</w:t>
      </w:r>
      <w:r>
        <w:rPr>
          <w:rFonts w:hint="eastAsia" w:cs="Times New Roman" w:asciiTheme="minorEastAsia" w:hAnsiTheme="minorEastAsia"/>
          <w:szCs w:val="21"/>
        </w:rPr>
        <w:t>，</w:t>
      </w:r>
      <w:r>
        <w:rPr>
          <w:rFonts w:hint="eastAsia" w:cs="Times New Roman" w:asciiTheme="minorEastAsia" w:hAnsiTheme="minorEastAsia"/>
          <w:szCs w:val="21"/>
          <w:lang w:val="en-US" w:eastAsia="zh-CN"/>
        </w:rPr>
        <w:t>每小题2分，</w:t>
      </w:r>
      <w:r>
        <w:rPr>
          <w:rFonts w:hint="eastAsia" w:cs="Times New Roman" w:asciiTheme="minorEastAsia" w:hAnsiTheme="minorEastAsia"/>
          <w:szCs w:val="21"/>
        </w:rPr>
        <w:t>共6</w:t>
      </w:r>
      <w:r>
        <w:rPr>
          <w:rFonts w:hint="eastAsia" w:cs="Times New Roman" w:asciiTheme="minorEastAsia" w:hAnsiTheme="minorEastAsia"/>
          <w:szCs w:val="21"/>
          <w:lang w:val="en-US" w:eastAsia="zh-CN"/>
        </w:rPr>
        <w:t>4</w:t>
      </w:r>
      <w:r>
        <w:rPr>
          <w:rFonts w:hint="eastAsia" w:cs="Times New Roman" w:asciiTheme="minorEastAsia" w:hAnsiTheme="minorEastAsia"/>
          <w:szCs w:val="21"/>
        </w:rPr>
        <w:t>分）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1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0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题号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11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11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答案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11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711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题号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11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11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答案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11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11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题号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711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11" w:type="dxa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答案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11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711" w:type="dxa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color w:val="000000" w:themeColor="text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二、综合题</w:t>
      </w:r>
      <w:r>
        <w:rPr>
          <w:rFonts w:hint="eastAsia" w:asciiTheme="minorEastAsia" w:hAnsiTheme="minorEastAsia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/>
          <w:b w:val="0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本题共有5个小题，共36</w:t>
      </w:r>
      <w:r>
        <w:rPr>
          <w:rFonts w:hint="eastAsia" w:asciiTheme="minorEastAsia" w:hAnsiTheme="minorEastAsia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tabs>
          <w:tab w:val="left" w:pos="4253"/>
        </w:tabs>
        <w:snapToGrid w:val="0"/>
        <w:spacing w:line="360" w:lineRule="auto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33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．（8分）</w:t>
      </w:r>
    </w:p>
    <w:p>
      <w:pPr>
        <w:tabs>
          <w:tab w:val="left" w:pos="4253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秋冬季落叶     四季常绿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tabs>
          <w:tab w:val="left" w:pos="4253"/>
        </w:tabs>
        <w:snapToGrid w:val="0"/>
        <w:spacing w:line="360" w:lineRule="auto"/>
        <w:ind w:firstLine="420" w:firstLineChars="200"/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针状     寒冷干燥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tabs>
          <w:tab w:val="left" w:pos="4253"/>
        </w:tabs>
        <w:snapToGrid w:val="0"/>
        <w:spacing w:line="360" w:lineRule="auto"/>
        <w:ind w:firstLine="420" w:firstLineChars="200"/>
        <w:rPr>
          <w:rFonts w:hint="default" w:ascii="Times New Roman" w:hAnsi="Times New Roman" w:eastAsia="宋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3）固碳释氧，净化空气     涵养水源，保育土壤     积累营养物质，保护生物多样性     防风固沙，减轻灾害（4分）</w:t>
      </w:r>
    </w:p>
    <w:p>
      <w:pPr>
        <w:tabs>
          <w:tab w:val="left" w:pos="4500"/>
        </w:tabs>
        <w:snapToGrid w:val="0"/>
        <w:spacing w:line="360" w:lineRule="auto"/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34.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（6分）</w:t>
      </w:r>
    </w:p>
    <w:p>
      <w:pPr>
        <w:tabs>
          <w:tab w:val="left" w:pos="4500"/>
        </w:tabs>
        <w:snapToGrid w:val="0"/>
        <w:spacing w:line="360" w:lineRule="auto"/>
        <w:ind w:firstLine="420" w:firstLineChars="200"/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（1）年降水量大、时间分布均匀，使石灰岩受溶蚀的时间长，年溶蚀率大</w:t>
      </w: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tabs>
          <w:tab w:val="left" w:pos="4500"/>
        </w:tabs>
        <w:snapToGrid w:val="0"/>
        <w:spacing w:line="360" w:lineRule="auto"/>
        <w:ind w:firstLine="420" w:firstLineChars="200"/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（2）酸性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cs="Times New Roman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tabs>
          <w:tab w:val="left" w:pos="4500"/>
        </w:tabs>
        <w:snapToGrid w:val="0"/>
        <w:spacing w:line="360" w:lineRule="auto"/>
        <w:ind w:firstLine="420" w:firstLineChars="200"/>
        <w:rPr>
          <w:rFonts w:hint="eastAsia" w:cs="Times New Roman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cs="Times New Roman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3）坡度大，地表径流流速快，不利于下渗和溶蚀（1分）</w:t>
      </w:r>
    </w:p>
    <w:p>
      <w:pPr>
        <w:tabs>
          <w:tab w:val="left" w:pos="4500"/>
        </w:tabs>
        <w:snapToGrid w:val="0"/>
        <w:spacing w:line="360" w:lineRule="auto"/>
        <w:ind w:firstLine="420" w:firstLineChars="200"/>
        <w:rPr>
          <w:rFonts w:hint="default" w:cs="Times New Roman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（4）北方热量较差，降水较少；     北方生物量少，土壤和流水中有机酸含量较南方少；     北方石灰岩分布区流水侵蚀、溶蚀作用都比南方弱（3分）</w:t>
      </w:r>
    </w:p>
    <w:p>
      <w:pPr>
        <w:spacing w:line="360" w:lineRule="auto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35.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（8分）</w:t>
      </w:r>
    </w:p>
    <w:p>
      <w:pPr>
        <w:pStyle w:val="2"/>
        <w:tabs>
          <w:tab w:val="left" w:pos="4680"/>
        </w:tabs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b w:val="0"/>
          <w:bCs/>
        </w:rPr>
      </w:pPr>
      <w:r>
        <w:rPr>
          <w:rFonts w:hint="eastAsia" w:asciiTheme="minorEastAsia" w:hAnsiTheme="minorEastAsia" w:eastAsiaTheme="minorEastAsia" w:cstheme="minorEastAsia"/>
          <w:b w:val="0"/>
          <w:bCs/>
        </w:rPr>
        <w:t>(</w:t>
      </w:r>
      <w:r>
        <w:rPr>
          <w:rFonts w:hint="eastAsia" w:asciiTheme="minorEastAsia" w:hAnsiTheme="minorEastAsia" w:cstheme="minorEastAsia"/>
          <w:b w:val="0"/>
          <w:bCs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)东部人口稠密，西部人口稀疏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。</w:t>
      </w:r>
    </w:p>
    <w:p>
      <w:pPr>
        <w:pStyle w:val="2"/>
        <w:tabs>
          <w:tab w:val="left" w:pos="4680"/>
        </w:tabs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b w:val="0"/>
          <w:bCs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</w:rPr>
        <w:t>(</w:t>
      </w:r>
      <w:r>
        <w:rPr>
          <w:rFonts w:hint="eastAsia" w:asciiTheme="minorEastAsia" w:hAnsiTheme="minorEastAsia" w:cstheme="minorEastAsia"/>
          <w:b w:val="0"/>
          <w:bCs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)气候温暖湿润</w:t>
      </w:r>
      <w:r>
        <w:rPr>
          <w:rFonts w:hint="eastAsia" w:asciiTheme="minorEastAsia" w:hAnsiTheme="minorEastAsia" w:cstheme="minorEastAsia"/>
          <w:b w:val="0"/>
          <w:bCs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地形较平坦</w:t>
      </w:r>
      <w:r>
        <w:rPr>
          <w:rFonts w:hint="eastAsia" w:asciiTheme="minorEastAsia" w:hAnsiTheme="minorEastAsia" w:cstheme="minorEastAsia"/>
          <w:b w:val="0"/>
          <w:bCs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交通便利</w:t>
      </w:r>
      <w:r>
        <w:rPr>
          <w:rFonts w:hint="eastAsia" w:asciiTheme="minorEastAsia" w:hAnsiTheme="minorEastAsia" w:cstheme="minorEastAsia"/>
          <w:b w:val="0"/>
          <w:bCs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开发历史悠久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</w:t>
      </w:r>
      <w:r>
        <w:rPr>
          <w:rFonts w:hint="eastAsia" w:asciiTheme="minorEastAsia" w:hAnsiTheme="minorEastAsia" w:cstheme="minorEastAsia"/>
          <w:b w:val="0"/>
          <w:bCs/>
          <w:lang w:eastAsia="zh-CN"/>
        </w:rPr>
        <w:t>。</w:t>
      </w:r>
    </w:p>
    <w:p>
      <w:pPr>
        <w:pStyle w:val="2"/>
        <w:tabs>
          <w:tab w:val="left" w:pos="4680"/>
        </w:tabs>
        <w:snapToGrid w:val="0"/>
        <w:spacing w:line="360" w:lineRule="auto"/>
        <w:ind w:firstLine="420" w:firstLineChars="200"/>
        <w:rPr>
          <w:rFonts w:hint="eastAsia" w:asciiTheme="minorEastAsia" w:hAnsiTheme="minorEastAsia" w:cstheme="minorEastAsia"/>
          <w:b w:val="0"/>
          <w:bCs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</w:rPr>
        <w:t>(</w:t>
      </w:r>
      <w:r>
        <w:rPr>
          <w:rFonts w:hint="eastAsia" w:asciiTheme="minorEastAsia" w:hAnsiTheme="minorEastAsia" w:cstheme="minorEastAsia"/>
          <w:b w:val="0"/>
          <w:bCs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)新疆的人口主要分布在水资源相对丰富的绿洲地区</w:t>
      </w:r>
      <w:r>
        <w:rPr>
          <w:rFonts w:hint="eastAsia" w:asciiTheme="minorEastAsia" w:hAnsiTheme="minorEastAsia" w:cstheme="minorEastAsia"/>
          <w:b w:val="0"/>
          <w:bCs/>
          <w:lang w:val="en-US" w:eastAsia="zh-CN"/>
        </w:rPr>
        <w:t xml:space="preserve">   </w:t>
      </w:r>
    </w:p>
    <w:p>
      <w:pPr>
        <w:pStyle w:val="2"/>
        <w:tabs>
          <w:tab w:val="left" w:pos="4680"/>
        </w:tabs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b w:val="0"/>
          <w:bCs/>
        </w:rPr>
      </w:pPr>
      <w:r>
        <w:rPr>
          <w:rFonts w:hint="eastAsia" w:asciiTheme="minorEastAsia" w:hAnsiTheme="minorEastAsia" w:eastAsiaTheme="minorEastAsia" w:cstheme="minorEastAsia"/>
          <w:b w:val="0"/>
          <w:bCs/>
        </w:rPr>
        <w:t>气候干旱，多荒漠</w:t>
      </w:r>
      <w:r>
        <w:rPr>
          <w:rFonts w:hint="eastAsia" w:asciiTheme="minorEastAsia" w:hAnsiTheme="minorEastAsia" w:cstheme="minorEastAsia"/>
          <w:b w:val="0"/>
          <w:bCs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交通不便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。</w:t>
      </w:r>
    </w:p>
    <w:p>
      <w:pPr>
        <w:tabs>
          <w:tab w:val="left" w:pos="4253"/>
        </w:tabs>
        <w:snapToGrid w:val="0"/>
        <w:spacing w:line="360" w:lineRule="auto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36.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pStyle w:val="2"/>
        <w:tabs>
          <w:tab w:val="left" w:pos="4680"/>
        </w:tabs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b w:val="0"/>
          <w:bCs/>
        </w:rPr>
      </w:pPr>
      <w:r>
        <w:rPr>
          <w:rFonts w:hint="eastAsia" w:asciiTheme="minorEastAsia" w:hAnsiTheme="minorEastAsia" w:eastAsiaTheme="minorEastAsia" w:cstheme="minorEastAsia"/>
          <w:b w:val="0"/>
          <w:bCs/>
        </w:rPr>
        <w:t>(1)居住区</w:t>
      </w:r>
      <w:r>
        <w:rPr>
          <w:rFonts w:hint="eastAsia" w:asciiTheme="minorEastAsia" w:hAnsiTheme="minorEastAsia" w:cstheme="minorEastAsia"/>
          <w:b w:val="0"/>
          <w:bCs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b功能区占地面积最大</w:t>
      </w:r>
      <w:r>
        <w:rPr>
          <w:rFonts w:hint="eastAsia" w:asciiTheme="minorEastAsia" w:hAnsiTheme="minorEastAsia" w:cstheme="minorEastAsia"/>
          <w:b w:val="0"/>
          <w:bCs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分布在商业区外围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pStyle w:val="2"/>
        <w:tabs>
          <w:tab w:val="left" w:pos="4680"/>
        </w:tabs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b w:val="0"/>
          <w:bCs/>
        </w:rPr>
      </w:pPr>
      <w:r>
        <w:rPr>
          <w:rFonts w:hint="eastAsia" w:asciiTheme="minorEastAsia" w:hAnsiTheme="minorEastAsia" w:eastAsiaTheme="minorEastAsia" w:cstheme="minorEastAsia"/>
          <w:b w:val="0"/>
          <w:bCs/>
        </w:rPr>
        <w:t>(2)甲地有丰富的铁矿资源，原料充足；位于较小风频上风向，污染空气基本不会影响到城区；位于河流下游，对河流环境影响较小</w:t>
      </w:r>
      <w:r>
        <w:rPr>
          <w:rFonts w:hint="eastAsia" w:asciiTheme="minorEastAsia" w:hAnsiTheme="minorEastAsia" w:cstheme="minorEastAsia"/>
          <w:b w:val="0"/>
          <w:bCs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水运便利</w:t>
      </w:r>
      <w:r>
        <w:rPr>
          <w:rFonts w:hint="eastAsia" w:asciiTheme="minorEastAsia" w:hAnsiTheme="minorEastAsia" w:cstheme="minorEastAsia"/>
          <w:b w:val="0"/>
          <w:bCs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有充足的水源。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pStyle w:val="2"/>
        <w:tabs>
          <w:tab w:val="left" w:pos="4680"/>
        </w:tabs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b w:val="0"/>
          <w:bCs/>
        </w:rPr>
      </w:pPr>
      <w:r>
        <w:rPr>
          <w:rFonts w:hint="eastAsia" w:asciiTheme="minorEastAsia" w:hAnsiTheme="minorEastAsia" w:eastAsiaTheme="minorEastAsia" w:cstheme="minorEastAsia"/>
          <w:b w:val="0"/>
          <w:bCs/>
        </w:rPr>
        <w:t>(3)③</w:t>
      </w:r>
      <w:r>
        <w:rPr>
          <w:rFonts w:hint="eastAsia" w:asciiTheme="minorEastAsia" w:hAnsiTheme="minorEastAsia" w:cstheme="minorEastAsia"/>
          <w:b w:val="0"/>
          <w:bCs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绿化带应建在工业区与居住区之间，图中①③两地应建绿化带，①地有天然的河流作为防护带，所以最有必要建绿化带的是③地。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tabs>
          <w:tab w:val="left" w:pos="4253"/>
        </w:tabs>
        <w:snapToGrid w:val="0"/>
        <w:spacing w:line="360" w:lineRule="auto"/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rFonts w:hint="eastAsia" w:cs="Times New Roman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37.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cs="Times New Roman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tabs>
          <w:tab w:val="left" w:pos="4253"/>
        </w:tabs>
        <w:snapToGrid w:val="0"/>
        <w:spacing w:line="360" w:lineRule="auto"/>
        <w:ind w:firstLine="420" w:firstLineChars="200"/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②　③　④　①　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（4分）</w:t>
      </w:r>
    </w:p>
    <w:p>
      <w:pPr>
        <w:tabs>
          <w:tab w:val="left" w:pos="4253"/>
        </w:tabs>
        <w:snapToGrid w:val="0"/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蔬菜等副食品，城市的需求量大</w:t>
      </w:r>
      <w:r>
        <w:rPr>
          <w:rFonts w:hint="eastAsia" w:asciiTheme="minorEastAsia" w:hAnsiTheme="minorEastAsia" w:cstheme="minorEastAsia"/>
          <w:b w:val="0"/>
          <w:bCs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易腐烂，不宜远距离运输，应布局在近郊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cs="Times New Roman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99"/>
    <w:rsid w:val="0008528E"/>
    <w:rsid w:val="00096BEA"/>
    <w:rsid w:val="000E6EFA"/>
    <w:rsid w:val="00110A8F"/>
    <w:rsid w:val="001C1AF0"/>
    <w:rsid w:val="00225330"/>
    <w:rsid w:val="002F5980"/>
    <w:rsid w:val="00394D99"/>
    <w:rsid w:val="003B4302"/>
    <w:rsid w:val="00416524"/>
    <w:rsid w:val="00726E6E"/>
    <w:rsid w:val="008311CA"/>
    <w:rsid w:val="00933890"/>
    <w:rsid w:val="009C5D08"/>
    <w:rsid w:val="00B13510"/>
    <w:rsid w:val="00B573E4"/>
    <w:rsid w:val="00B870F4"/>
    <w:rsid w:val="00C33549"/>
    <w:rsid w:val="00CD5A93"/>
    <w:rsid w:val="17835021"/>
    <w:rsid w:val="250373D6"/>
    <w:rsid w:val="31AE4FBD"/>
    <w:rsid w:val="334A6733"/>
    <w:rsid w:val="4D700456"/>
    <w:rsid w:val="55885F04"/>
    <w:rsid w:val="62123168"/>
    <w:rsid w:val="725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874</Characters>
  <Lines>7</Lines>
  <Paragraphs>2</Paragraphs>
  <TotalTime>2</TotalTime>
  <ScaleCrop>false</ScaleCrop>
  <LinksUpToDate>false</LinksUpToDate>
  <CharactersWithSpaces>1025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2021-03-28T11:15:00Z</dcterms:created>
  <dc:creator>PC</dc:creator>
  <cp:lastModifiedBy>Z  H</cp:lastModifiedBy>
  <dcterms:modified xsi:type="dcterms:W3CDTF">2021-04-20T12:28:05Z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