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DF" w:rsidRPr="00B05D1F" w:rsidRDefault="00F803DF" w:rsidP="00F803DF">
      <w:pPr>
        <w:spacing w:line="360" w:lineRule="auto"/>
        <w:jc w:val="center"/>
        <w:rPr>
          <w:rFonts w:ascii="宋体" w:hAnsi="宋体"/>
          <w:snapToGrid w:val="0"/>
          <w:color w:val="000000"/>
          <w:kern w:val="0"/>
          <w:sz w:val="28"/>
          <w:szCs w:val="28"/>
        </w:rPr>
      </w:pPr>
      <w:r w:rsidRPr="00B05D1F"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昆八中2021-2022学年</w:t>
      </w:r>
      <w:r w:rsidR="00B53052"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度</w:t>
      </w:r>
      <w:r w:rsidRPr="00B05D1F"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上学期</w:t>
      </w:r>
      <w:r w:rsidR="00153DCF"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月考二</w:t>
      </w:r>
    </w:p>
    <w:p w:rsidR="00F803DF" w:rsidRDefault="00F803DF" w:rsidP="00F803DF">
      <w:pPr>
        <w:spacing w:line="360" w:lineRule="auto"/>
        <w:jc w:val="center"/>
        <w:rPr>
          <w:rFonts w:ascii="黑体" w:eastAsia="黑体" w:hAnsi="黑体"/>
          <w:snapToGrid w:val="0"/>
          <w:color w:val="000000"/>
          <w:kern w:val="0"/>
          <w:sz w:val="44"/>
          <w:szCs w:val="28"/>
        </w:rPr>
      </w:pPr>
      <w:r>
        <w:rPr>
          <w:rFonts w:ascii="黑体" w:eastAsia="黑体" w:hAnsi="黑体" w:hint="eastAsia"/>
          <w:snapToGrid w:val="0"/>
          <w:color w:val="000000"/>
          <w:kern w:val="0"/>
          <w:sz w:val="44"/>
          <w:szCs w:val="28"/>
        </w:rPr>
        <w:t>平行高</w:t>
      </w:r>
      <w:r w:rsidR="00153DCF">
        <w:rPr>
          <w:rFonts w:ascii="黑体" w:eastAsia="黑体" w:hAnsi="黑体" w:hint="eastAsia"/>
          <w:snapToGrid w:val="0"/>
          <w:color w:val="000000"/>
          <w:kern w:val="0"/>
          <w:sz w:val="44"/>
          <w:szCs w:val="28"/>
        </w:rPr>
        <w:t>二</w:t>
      </w:r>
      <w:r>
        <w:rPr>
          <w:rFonts w:ascii="黑体" w:eastAsia="黑体" w:hAnsi="黑体" w:hint="eastAsia"/>
          <w:snapToGrid w:val="0"/>
          <w:color w:val="000000"/>
          <w:kern w:val="0"/>
          <w:sz w:val="44"/>
          <w:szCs w:val="28"/>
        </w:rPr>
        <w:t>物理</w:t>
      </w:r>
      <w:r w:rsidR="00741EF1">
        <w:rPr>
          <w:rFonts w:ascii="黑体" w:eastAsia="黑体" w:hAnsi="黑体" w:hint="eastAsia"/>
          <w:snapToGrid w:val="0"/>
          <w:color w:val="000000"/>
          <w:kern w:val="0"/>
          <w:sz w:val="44"/>
          <w:szCs w:val="28"/>
        </w:rPr>
        <w:t>答案</w:t>
      </w:r>
    </w:p>
    <w:p w:rsidR="00F803DF" w:rsidRPr="00B05D1F" w:rsidRDefault="00F803DF" w:rsidP="00F803DF">
      <w:pPr>
        <w:spacing w:line="360" w:lineRule="auto"/>
        <w:jc w:val="center"/>
        <w:rPr>
          <w:rFonts w:ascii="宋体" w:hAnsi="宋体"/>
          <w:snapToGrid w:val="0"/>
          <w:color w:val="000000"/>
          <w:kern w:val="0"/>
          <w:szCs w:val="21"/>
        </w:rPr>
      </w:pPr>
      <w:r w:rsidRPr="00B05D1F">
        <w:rPr>
          <w:rFonts w:ascii="宋体" w:hAnsi="宋体" w:hint="eastAsia"/>
          <w:snapToGrid w:val="0"/>
          <w:color w:val="000000"/>
          <w:kern w:val="0"/>
          <w:szCs w:val="21"/>
        </w:rPr>
        <w:t>考试时间：</w:t>
      </w:r>
      <w:r w:rsidR="00153DCF">
        <w:rPr>
          <w:rFonts w:ascii="宋体" w:hAnsi="宋体" w:hint="eastAsia"/>
          <w:snapToGrid w:val="0"/>
          <w:color w:val="000000"/>
          <w:kern w:val="0"/>
          <w:szCs w:val="21"/>
        </w:rPr>
        <w:t>90</w:t>
      </w:r>
      <w:r w:rsidRPr="00B05D1F">
        <w:rPr>
          <w:rFonts w:ascii="宋体" w:hAnsi="宋体" w:hint="eastAsia"/>
          <w:snapToGrid w:val="0"/>
          <w:color w:val="000000"/>
          <w:kern w:val="0"/>
          <w:szCs w:val="21"/>
        </w:rPr>
        <w:t>分钟</w:t>
      </w:r>
      <w:r w:rsidRPr="00B05D1F">
        <w:rPr>
          <w:rFonts w:ascii="宋体" w:hAnsi="宋体" w:hint="eastAsia"/>
          <w:snapToGrid w:val="0"/>
          <w:color w:val="000000"/>
          <w:kern w:val="0"/>
          <w:szCs w:val="21"/>
        </w:rPr>
        <w:tab/>
        <w:t>满分：100分</w:t>
      </w:r>
      <w:r w:rsidRPr="00B05D1F"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 w:rsidRPr="00B05D1F">
        <w:rPr>
          <w:rFonts w:ascii="宋体" w:hAnsi="宋体" w:hint="eastAsia"/>
          <w:snapToGrid w:val="0"/>
          <w:color w:val="000000"/>
          <w:kern w:val="0"/>
          <w:szCs w:val="21"/>
        </w:rPr>
        <w:tab/>
        <w:t>命题教师：李霞</w:t>
      </w:r>
      <w:r w:rsidRPr="00B05D1F">
        <w:rPr>
          <w:rFonts w:ascii="宋体" w:hAnsi="宋体" w:hint="eastAsia"/>
          <w:snapToGrid w:val="0"/>
          <w:color w:val="000000"/>
          <w:kern w:val="0"/>
          <w:szCs w:val="21"/>
        </w:rPr>
        <w:tab/>
        <w:t>审题教师：钱世博</w:t>
      </w:r>
    </w:p>
    <w:p w:rsidR="00F803DF" w:rsidRPr="00406DC6" w:rsidRDefault="00F803DF" w:rsidP="00F803DF">
      <w:pPr>
        <w:spacing w:line="300" w:lineRule="auto"/>
        <w:rPr>
          <w:rFonts w:ascii="黑体" w:eastAsia="黑体" w:hAnsi="黑体"/>
          <w:snapToGrid w:val="0"/>
          <w:color w:val="000000"/>
          <w:kern w:val="0"/>
          <w:szCs w:val="21"/>
        </w:rPr>
      </w:pPr>
      <w:r>
        <w:rPr>
          <w:rFonts w:ascii="黑体" w:eastAsia="黑体" w:hAnsi="黑体" w:hint="eastAsia"/>
          <w:snapToGrid w:val="0"/>
          <w:color w:val="000000"/>
          <w:kern w:val="0"/>
          <w:szCs w:val="21"/>
        </w:rPr>
        <w:t>一、</w:t>
      </w:r>
      <w:r w:rsidRPr="00406DC6">
        <w:rPr>
          <w:rFonts w:ascii="黑体" w:eastAsia="黑体" w:hAnsi="黑体"/>
          <w:snapToGrid w:val="0"/>
          <w:color w:val="000000"/>
          <w:kern w:val="0"/>
          <w:szCs w:val="21"/>
        </w:rPr>
        <w:t>单选题：本题共8小题，每小题</w:t>
      </w:r>
      <w:r w:rsidR="00153DCF">
        <w:rPr>
          <w:rFonts w:ascii="黑体" w:eastAsia="黑体" w:hAnsi="黑体" w:hint="eastAsia"/>
          <w:snapToGrid w:val="0"/>
          <w:color w:val="000000"/>
          <w:kern w:val="0"/>
          <w:szCs w:val="21"/>
        </w:rPr>
        <w:t>4</w:t>
      </w:r>
      <w:r w:rsidRPr="00406DC6">
        <w:rPr>
          <w:rFonts w:ascii="黑体" w:eastAsia="黑体" w:hAnsi="黑体"/>
          <w:snapToGrid w:val="0"/>
          <w:color w:val="000000"/>
          <w:kern w:val="0"/>
          <w:szCs w:val="21"/>
        </w:rPr>
        <w:t>分，共</w:t>
      </w:r>
      <w:r w:rsidR="00153DCF">
        <w:rPr>
          <w:rFonts w:ascii="黑体" w:eastAsia="黑体" w:hAnsi="黑体" w:hint="eastAsia"/>
          <w:snapToGrid w:val="0"/>
          <w:color w:val="000000"/>
          <w:kern w:val="0"/>
          <w:szCs w:val="21"/>
        </w:rPr>
        <w:t>32</w:t>
      </w:r>
      <w:r w:rsidRPr="00406DC6">
        <w:rPr>
          <w:rFonts w:ascii="黑体" w:eastAsia="黑体" w:hAnsi="黑体"/>
          <w:snapToGrid w:val="0"/>
          <w:color w:val="000000"/>
          <w:kern w:val="0"/>
          <w:szCs w:val="21"/>
        </w:rPr>
        <w:t>分。在每小题给出的四个选项中只有一项符合题目要求，选对的得</w:t>
      </w:r>
      <w:r w:rsidR="00B53052">
        <w:rPr>
          <w:rFonts w:ascii="黑体" w:eastAsia="黑体" w:hAnsi="黑体"/>
          <w:snapToGrid w:val="0"/>
          <w:color w:val="000000"/>
          <w:kern w:val="0"/>
          <w:szCs w:val="21"/>
        </w:rPr>
        <w:t>4</w:t>
      </w:r>
      <w:r w:rsidRPr="00406DC6">
        <w:rPr>
          <w:rFonts w:ascii="黑体" w:eastAsia="黑体" w:hAnsi="黑体"/>
          <w:snapToGrid w:val="0"/>
          <w:color w:val="000000"/>
          <w:kern w:val="0"/>
          <w:szCs w:val="21"/>
        </w:rPr>
        <w:t>分，选错的得0分。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7"/>
      </w:tblGrid>
      <w:tr w:rsidR="001E103D" w:rsidTr="001E103D"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1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2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3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5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6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7</w:t>
            </w:r>
          </w:p>
        </w:tc>
        <w:tc>
          <w:tcPr>
            <w:tcW w:w="1017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8</w:t>
            </w:r>
          </w:p>
        </w:tc>
      </w:tr>
      <w:tr w:rsidR="001E103D" w:rsidTr="001E103D"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B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 w:rsidRPr="00F803DF">
              <w:rPr>
                <w:rFonts w:eastAsiaTheme="minorEastAsia"/>
                <w:szCs w:val="21"/>
              </w:rPr>
              <w:t>A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 w:rsidRPr="00F803DF">
              <w:rPr>
                <w:rFonts w:eastAsiaTheme="minorEastAsia"/>
                <w:szCs w:val="21"/>
              </w:rPr>
              <w:t>C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B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A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 w:rsidRPr="00F803DF">
              <w:rPr>
                <w:rFonts w:eastAsiaTheme="minorEastAsia"/>
                <w:szCs w:val="21"/>
              </w:rPr>
              <w:t>B</w:t>
            </w:r>
          </w:p>
        </w:tc>
        <w:tc>
          <w:tcPr>
            <w:tcW w:w="1016" w:type="dxa"/>
          </w:tcPr>
          <w:p w:rsidR="001E103D" w:rsidRDefault="001E103D" w:rsidP="001E103D">
            <w:pPr>
              <w:jc w:val="center"/>
              <w:rPr>
                <w:rFonts w:eastAsiaTheme="minorEastAsia"/>
                <w:kern w:val="0"/>
                <w:szCs w:val="21"/>
              </w:rPr>
            </w:pPr>
            <w:r w:rsidRPr="00F803DF">
              <w:rPr>
                <w:rFonts w:eastAsiaTheme="minorEastAsia"/>
                <w:szCs w:val="21"/>
              </w:rPr>
              <w:t>C</w:t>
            </w:r>
          </w:p>
        </w:tc>
        <w:tc>
          <w:tcPr>
            <w:tcW w:w="1017" w:type="dxa"/>
          </w:tcPr>
          <w:p w:rsidR="006C1A58" w:rsidRPr="006C1A58" w:rsidRDefault="006C1A58" w:rsidP="006C1A5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D</w:t>
            </w:r>
          </w:p>
        </w:tc>
      </w:tr>
    </w:tbl>
    <w:p w:rsidR="00F803DF" w:rsidRPr="001920EF" w:rsidRDefault="00F803DF" w:rsidP="001E103D">
      <w:pPr>
        <w:jc w:val="left"/>
        <w:textAlignment w:val="center"/>
        <w:rPr>
          <w:rFonts w:ascii="黑体" w:eastAsia="黑体" w:hAnsi="黑体"/>
          <w:snapToGrid w:val="0"/>
          <w:color w:val="000000"/>
          <w:kern w:val="0"/>
          <w:szCs w:val="21"/>
        </w:rPr>
      </w:pPr>
      <w:r w:rsidRPr="001920EF">
        <w:rPr>
          <w:rFonts w:ascii="黑体" w:eastAsia="黑体" w:hAnsi="黑体"/>
          <w:snapToGrid w:val="0"/>
          <w:color w:val="000000"/>
          <w:kern w:val="0"/>
          <w:szCs w:val="21"/>
        </w:rPr>
        <w:t>二、多选题：本题共4小题，每小题4分，共16分。在每小题给出的四个选项中，有多个选项符合题目要求。全部选对的得4分，选对但不全的得2分，有选错的得0分。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3"/>
      </w:tblGrid>
      <w:tr w:rsidR="001E103D" w:rsidTr="001E103D">
        <w:tc>
          <w:tcPr>
            <w:tcW w:w="2032" w:type="dxa"/>
          </w:tcPr>
          <w:p w:rsidR="001E103D" w:rsidRDefault="001E103D" w:rsidP="001E103D">
            <w:pPr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2032" w:type="dxa"/>
          </w:tcPr>
          <w:p w:rsidR="001E103D" w:rsidRDefault="001E103D" w:rsidP="001E103D">
            <w:pPr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2032" w:type="dxa"/>
          </w:tcPr>
          <w:p w:rsidR="001E103D" w:rsidRDefault="001E103D" w:rsidP="001E103D">
            <w:pPr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2033" w:type="dxa"/>
          </w:tcPr>
          <w:p w:rsidR="001E103D" w:rsidRDefault="001E103D" w:rsidP="001E103D">
            <w:pPr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</w:t>
            </w:r>
          </w:p>
        </w:tc>
      </w:tr>
      <w:tr w:rsidR="001E103D" w:rsidTr="001E103D">
        <w:tc>
          <w:tcPr>
            <w:tcW w:w="2032" w:type="dxa"/>
          </w:tcPr>
          <w:p w:rsidR="001E103D" w:rsidRDefault="001E103D" w:rsidP="001E103D">
            <w:pPr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F803DF">
              <w:rPr>
                <w:rFonts w:eastAsiaTheme="minorEastAsia"/>
                <w:szCs w:val="21"/>
              </w:rPr>
              <w:t>AC</w:t>
            </w:r>
          </w:p>
        </w:tc>
        <w:tc>
          <w:tcPr>
            <w:tcW w:w="2032" w:type="dxa"/>
          </w:tcPr>
          <w:p w:rsidR="001E103D" w:rsidRDefault="001E103D" w:rsidP="001E103D">
            <w:pPr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F803DF">
              <w:rPr>
                <w:rFonts w:eastAsiaTheme="minorEastAsia"/>
                <w:szCs w:val="21"/>
              </w:rPr>
              <w:t>AB</w:t>
            </w:r>
          </w:p>
        </w:tc>
        <w:tc>
          <w:tcPr>
            <w:tcW w:w="2032" w:type="dxa"/>
          </w:tcPr>
          <w:p w:rsidR="001E103D" w:rsidRDefault="006C1A58" w:rsidP="006C1A58">
            <w:pPr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B</w:t>
            </w:r>
            <w:r w:rsidR="001E103D" w:rsidRPr="00F803DF">
              <w:rPr>
                <w:rFonts w:eastAsiaTheme="minorEastAsia"/>
                <w:szCs w:val="21"/>
              </w:rPr>
              <w:t>D</w:t>
            </w:r>
          </w:p>
        </w:tc>
        <w:tc>
          <w:tcPr>
            <w:tcW w:w="2033" w:type="dxa"/>
          </w:tcPr>
          <w:p w:rsidR="001E103D" w:rsidRDefault="001E103D" w:rsidP="001E103D">
            <w:pPr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F803DF">
              <w:rPr>
                <w:rFonts w:eastAsiaTheme="minorEastAsia"/>
                <w:szCs w:val="21"/>
              </w:rPr>
              <w:t>AC</w:t>
            </w:r>
          </w:p>
        </w:tc>
      </w:tr>
    </w:tbl>
    <w:p w:rsidR="00F803DF" w:rsidRDefault="00F803DF" w:rsidP="00F803DF">
      <w:pPr>
        <w:jc w:val="left"/>
        <w:textAlignment w:val="center"/>
        <w:rPr>
          <w:rFonts w:ascii="黑体" w:eastAsia="黑体" w:hAnsi="黑体"/>
          <w:snapToGrid w:val="0"/>
          <w:color w:val="000000"/>
          <w:kern w:val="0"/>
          <w:szCs w:val="21"/>
        </w:rPr>
      </w:pPr>
      <w:r w:rsidRPr="006817EB">
        <w:rPr>
          <w:rFonts w:ascii="黑体" w:eastAsia="黑体" w:hAnsi="黑体"/>
          <w:szCs w:val="21"/>
        </w:rPr>
        <w:t>三、实验题：</w:t>
      </w:r>
      <w:r w:rsidRPr="006817EB">
        <w:rPr>
          <w:rFonts w:ascii="黑体" w:eastAsia="黑体" w:hAnsi="黑体"/>
          <w:snapToGrid w:val="0"/>
          <w:color w:val="000000"/>
          <w:kern w:val="0"/>
          <w:szCs w:val="21"/>
        </w:rPr>
        <w:t>本题共2小题，共16分。请将答案按要求填在答题卡相应位置。</w:t>
      </w:r>
    </w:p>
    <w:p w:rsidR="00077BD4" w:rsidRPr="00F803DF" w:rsidRDefault="004A0150" w:rsidP="00F803DF">
      <w:pPr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13</w:t>
      </w:r>
      <w:r w:rsidR="00562469" w:rsidRPr="00F803DF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6</w:t>
      </w:r>
      <w:r>
        <w:rPr>
          <w:rFonts w:eastAsiaTheme="minorEastAsia" w:hint="eastAsia"/>
          <w:szCs w:val="21"/>
        </w:rPr>
        <w:t>分）</w:t>
      </w:r>
      <w:r w:rsidR="00562469" w:rsidRPr="00F803DF">
        <w:rPr>
          <w:rFonts w:eastAsiaTheme="minorEastAsia"/>
          <w:szCs w:val="21"/>
        </w:rPr>
        <w:t>【答案】</w:t>
      </w:r>
      <w:r>
        <w:rPr>
          <w:rFonts w:eastAsiaTheme="minorEastAsia" w:hint="eastAsia"/>
          <w:szCs w:val="21"/>
        </w:rPr>
        <w:t>2</w:t>
      </w:r>
      <w:r w:rsidR="00562469" w:rsidRPr="00F803DF">
        <w:rPr>
          <w:rFonts w:eastAsiaTheme="minorEastAsia"/>
          <w:szCs w:val="21"/>
        </w:rPr>
        <w:t>.</w:t>
      </w:r>
      <w:r>
        <w:rPr>
          <w:rFonts w:eastAsiaTheme="minorEastAsia" w:hint="eastAsia"/>
          <w:szCs w:val="21"/>
        </w:rPr>
        <w:t>15</w:t>
      </w:r>
      <w:r w:rsidR="00562469" w:rsidRPr="00F803DF">
        <w:rPr>
          <w:rFonts w:eastAsiaTheme="minorEastAsia"/>
          <w:szCs w:val="21"/>
        </w:rPr>
        <w:t>0</w:t>
      </w:r>
      <w:r w:rsidR="006C1A58">
        <w:rPr>
          <w:rFonts w:eastAsiaTheme="minorEastAsia" w:hint="eastAsia"/>
          <w:szCs w:val="21"/>
        </w:rPr>
        <w:t>（</w:t>
      </w:r>
      <w:r w:rsidR="006C1A58">
        <w:rPr>
          <w:rFonts w:eastAsiaTheme="minorEastAsia" w:hint="eastAsia"/>
          <w:szCs w:val="21"/>
        </w:rPr>
        <w:t>2.150~2.151</w:t>
      </w:r>
      <w:r w:rsidR="006C1A58">
        <w:rPr>
          <w:rFonts w:eastAsiaTheme="minorEastAsia" w:hint="eastAsia"/>
          <w:szCs w:val="21"/>
        </w:rPr>
        <w:t>）</w:t>
      </w:r>
      <w:r w:rsidR="00EF035E" w:rsidRPr="00F803DF">
        <w:rPr>
          <w:rFonts w:eastAsiaTheme="minorEastAsia"/>
          <w:szCs w:val="21"/>
        </w:rPr>
        <w:t xml:space="preserve">    </w:t>
      </w:r>
      <w:r>
        <w:rPr>
          <w:rFonts w:eastAsiaTheme="minorEastAsia" w:hint="eastAsia"/>
          <w:szCs w:val="21"/>
        </w:rPr>
        <w:t>60</w:t>
      </w:r>
      <w:r w:rsidR="00562469" w:rsidRPr="00F803DF">
        <w:rPr>
          <w:rFonts w:eastAsiaTheme="minorEastAsia"/>
          <w:szCs w:val="21"/>
        </w:rPr>
        <w:t>.</w:t>
      </w:r>
      <w:r>
        <w:rPr>
          <w:rFonts w:eastAsiaTheme="minorEastAsia" w:hint="eastAsia"/>
          <w:szCs w:val="21"/>
        </w:rPr>
        <w:t>2</w:t>
      </w:r>
      <w:r w:rsidR="00562469" w:rsidRPr="00F803DF">
        <w:rPr>
          <w:rFonts w:eastAsiaTheme="minorEastAsia"/>
          <w:szCs w:val="21"/>
        </w:rPr>
        <w:t>0</w:t>
      </w:r>
      <w:r w:rsidR="00EF035E" w:rsidRPr="00F803DF">
        <w:rPr>
          <w:rFonts w:eastAsiaTheme="minorEastAsia"/>
          <w:szCs w:val="21"/>
        </w:rPr>
        <w:t xml:space="preserve">    </w:t>
      </w:r>
      <w:r>
        <w:rPr>
          <w:rFonts w:eastAsiaTheme="minorEastAsia" w:hint="eastAsia"/>
          <w:szCs w:val="21"/>
        </w:rPr>
        <w:t>1100</w:t>
      </w:r>
    </w:p>
    <w:p w:rsidR="00077BD4" w:rsidRPr="00F803DF" w:rsidRDefault="00562469" w:rsidP="006C1A58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14</w:t>
      </w:r>
      <w:r w:rsidRPr="00F803DF">
        <w:rPr>
          <w:rFonts w:eastAsiaTheme="minorEastAsia"/>
          <w:szCs w:val="21"/>
        </w:rPr>
        <w:t>．</w:t>
      </w:r>
      <w:r w:rsidR="001449EF">
        <w:rPr>
          <w:rFonts w:eastAsiaTheme="minorEastAsia" w:hint="eastAsia"/>
          <w:szCs w:val="21"/>
        </w:rPr>
        <w:t>（</w:t>
      </w:r>
      <w:r w:rsidR="001449EF">
        <w:rPr>
          <w:rFonts w:eastAsiaTheme="minorEastAsia" w:hint="eastAsia"/>
          <w:szCs w:val="21"/>
        </w:rPr>
        <w:t>10</w:t>
      </w:r>
      <w:r w:rsidR="001449EF">
        <w:rPr>
          <w:rFonts w:eastAsiaTheme="minorEastAsia" w:hint="eastAsia"/>
          <w:szCs w:val="21"/>
        </w:rPr>
        <w:t>分）</w:t>
      </w:r>
      <w:r w:rsidRPr="00F803DF">
        <w:rPr>
          <w:rFonts w:eastAsiaTheme="minorEastAsia"/>
          <w:szCs w:val="21"/>
        </w:rPr>
        <w:t>【答案】</w:t>
      </w:r>
      <w:r w:rsidR="006C1A58">
        <w:rPr>
          <w:rFonts w:eastAsiaTheme="minorEastAsia" w:hint="eastAsia"/>
          <w:szCs w:val="21"/>
        </w:rPr>
        <w:t>（</w:t>
      </w:r>
      <w:r w:rsidR="006C1A58">
        <w:rPr>
          <w:rFonts w:eastAsiaTheme="minorEastAsia" w:hint="eastAsia"/>
          <w:szCs w:val="21"/>
        </w:rPr>
        <w:t>1</w:t>
      </w:r>
      <w:r w:rsidR="006C1A58">
        <w:rPr>
          <w:rFonts w:eastAsiaTheme="minorEastAsia" w:hint="eastAsia"/>
          <w:szCs w:val="21"/>
        </w:rPr>
        <w:t>）</w:t>
      </w:r>
      <w:r w:rsidRPr="00F803DF">
        <w:rPr>
          <w:rFonts w:eastAsiaTheme="minorEastAsia"/>
          <w:szCs w:val="21"/>
        </w:rPr>
        <w:t xml:space="preserve">0.6A    </w:t>
      </w:r>
      <w:r w:rsidR="006C1A58">
        <w:rPr>
          <w:rFonts w:eastAsiaTheme="minorEastAsia" w:hint="eastAsia"/>
          <w:szCs w:val="21"/>
        </w:rPr>
        <w:t>3V    B</w:t>
      </w:r>
      <w:r w:rsidR="006C1A58">
        <w:rPr>
          <w:rFonts w:eastAsiaTheme="minorEastAsia" w:hint="eastAsia"/>
          <w:szCs w:val="21"/>
        </w:rPr>
        <w:t>（</w:t>
      </w:r>
      <w:r w:rsidR="006C1A58">
        <w:rPr>
          <w:rFonts w:eastAsiaTheme="minorEastAsia" w:hint="eastAsia"/>
          <w:szCs w:val="21"/>
        </w:rPr>
        <w:t>2</w:t>
      </w:r>
      <w:r w:rsidR="006C1A58">
        <w:rPr>
          <w:rFonts w:eastAsiaTheme="minorEastAsia" w:hint="eastAsia"/>
          <w:szCs w:val="21"/>
        </w:rPr>
        <w:t>）</w:t>
      </w:r>
      <w:r w:rsidRPr="00F803DF">
        <w:rPr>
          <w:rFonts w:eastAsiaTheme="minorEastAsia"/>
          <w:szCs w:val="21"/>
        </w:rPr>
        <w:t>1.45</w:t>
      </w:r>
      <w:r w:rsidR="006C1A58">
        <w:rPr>
          <w:rFonts w:eastAsiaTheme="minorEastAsia" w:hint="eastAsia"/>
          <w:szCs w:val="21"/>
        </w:rPr>
        <w:t>（</w:t>
      </w:r>
      <w:r w:rsidR="006C1A58">
        <w:rPr>
          <w:rFonts w:eastAsiaTheme="minorEastAsia" w:hint="eastAsia"/>
          <w:szCs w:val="21"/>
        </w:rPr>
        <w:t>1.44~1.46</w:t>
      </w:r>
      <w:r w:rsidR="006C1A58">
        <w:rPr>
          <w:rFonts w:eastAsiaTheme="minorEastAsia" w:hint="eastAsia"/>
          <w:szCs w:val="21"/>
        </w:rPr>
        <w:t>）</w:t>
      </w:r>
      <w:r w:rsidRPr="00F803DF">
        <w:rPr>
          <w:rFonts w:eastAsiaTheme="minorEastAsia"/>
          <w:szCs w:val="21"/>
        </w:rPr>
        <w:t xml:space="preserve">    0.50</w:t>
      </w:r>
      <w:r w:rsidR="006C1A58">
        <w:rPr>
          <w:rFonts w:eastAsiaTheme="minorEastAsia" w:hint="eastAsia"/>
          <w:szCs w:val="21"/>
        </w:rPr>
        <w:t>（</w:t>
      </w:r>
      <w:r w:rsidR="006C1A58">
        <w:rPr>
          <w:rFonts w:eastAsiaTheme="minorEastAsia" w:hint="eastAsia"/>
          <w:szCs w:val="21"/>
        </w:rPr>
        <w:t>0.47~0.53</w:t>
      </w:r>
      <w:r w:rsidR="006C1A58">
        <w:rPr>
          <w:rFonts w:eastAsiaTheme="minorEastAsia" w:hint="eastAsia"/>
          <w:szCs w:val="21"/>
        </w:rPr>
        <w:t>）</w:t>
      </w:r>
      <w:r w:rsidRPr="00F803DF">
        <w:rPr>
          <w:rFonts w:eastAsiaTheme="minorEastAsia"/>
          <w:szCs w:val="21"/>
        </w:rPr>
        <w:t xml:space="preserve">   </w:t>
      </w:r>
    </w:p>
    <w:p w:rsidR="00F803DF" w:rsidRDefault="00F803DF" w:rsidP="00F803DF">
      <w:pPr>
        <w:jc w:val="left"/>
        <w:textAlignment w:val="center"/>
        <w:rPr>
          <w:rFonts w:ascii="黑体" w:eastAsia="黑体" w:hAnsi="黑体"/>
          <w:snapToGrid w:val="0"/>
          <w:color w:val="000000"/>
          <w:kern w:val="0"/>
          <w:szCs w:val="21"/>
        </w:rPr>
      </w:pPr>
      <w:r w:rsidRPr="00B42CBD">
        <w:rPr>
          <w:rFonts w:ascii="黑体" w:eastAsia="黑体" w:hAnsi="黑体"/>
          <w:snapToGrid w:val="0"/>
          <w:color w:val="000000"/>
          <w:kern w:val="0"/>
          <w:szCs w:val="21"/>
        </w:rPr>
        <w:t>四、计算题：本题共</w:t>
      </w:r>
      <w:r w:rsidR="00153DCF">
        <w:rPr>
          <w:rFonts w:ascii="黑体" w:eastAsia="黑体" w:hAnsi="黑体" w:hint="eastAsia"/>
          <w:snapToGrid w:val="0"/>
          <w:color w:val="000000"/>
          <w:kern w:val="0"/>
          <w:szCs w:val="21"/>
        </w:rPr>
        <w:t>3</w:t>
      </w:r>
      <w:r w:rsidRPr="00B42CBD">
        <w:rPr>
          <w:rFonts w:ascii="黑体" w:eastAsia="黑体" w:hAnsi="黑体"/>
          <w:snapToGrid w:val="0"/>
          <w:color w:val="000000"/>
          <w:kern w:val="0"/>
          <w:szCs w:val="21"/>
        </w:rPr>
        <w:t>小题，共</w:t>
      </w:r>
      <w:r w:rsidR="00153DCF">
        <w:rPr>
          <w:rFonts w:ascii="黑体" w:eastAsia="黑体" w:hAnsi="黑体" w:hint="eastAsia"/>
          <w:snapToGrid w:val="0"/>
          <w:color w:val="000000"/>
          <w:kern w:val="0"/>
          <w:szCs w:val="21"/>
        </w:rPr>
        <w:t>36</w:t>
      </w:r>
      <w:r w:rsidRPr="00B42CBD">
        <w:rPr>
          <w:rFonts w:ascii="黑体" w:eastAsia="黑体" w:hAnsi="黑体"/>
          <w:snapToGrid w:val="0"/>
          <w:color w:val="000000"/>
          <w:kern w:val="0"/>
          <w:szCs w:val="21"/>
        </w:rPr>
        <w:t>分。请在答题卡相应位置作答，写</w:t>
      </w:r>
      <w:r>
        <w:rPr>
          <w:rFonts w:ascii="黑体" w:eastAsia="黑体" w:hAnsi="黑体" w:hint="eastAsia"/>
          <w:snapToGrid w:val="0"/>
          <w:color w:val="000000"/>
          <w:kern w:val="0"/>
          <w:szCs w:val="21"/>
        </w:rPr>
        <w:t>清楚</w:t>
      </w:r>
      <w:r w:rsidRPr="00B42CBD">
        <w:rPr>
          <w:rFonts w:ascii="黑体" w:eastAsia="黑体" w:hAnsi="黑体"/>
          <w:snapToGrid w:val="0"/>
          <w:color w:val="000000"/>
          <w:kern w:val="0"/>
          <w:szCs w:val="21"/>
        </w:rPr>
        <w:t>必要文字说明和过程，只有结果不得分。</w:t>
      </w:r>
    </w:p>
    <w:p w:rsidR="00741EF1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15</w:t>
      </w:r>
      <w:r w:rsidRPr="00F803DF">
        <w:rPr>
          <w:rFonts w:eastAsiaTheme="minorEastAsia"/>
          <w:szCs w:val="21"/>
        </w:rPr>
        <w:t>．</w:t>
      </w:r>
      <w:r w:rsidR="00F846EE">
        <w:rPr>
          <w:rFonts w:eastAsiaTheme="minorEastAsia" w:hint="eastAsia"/>
          <w:szCs w:val="21"/>
        </w:rPr>
        <w:t>（</w:t>
      </w:r>
      <w:r w:rsidR="00F846EE">
        <w:rPr>
          <w:rFonts w:eastAsiaTheme="minorEastAsia" w:hint="eastAsia"/>
          <w:szCs w:val="21"/>
        </w:rPr>
        <w:t>10</w:t>
      </w:r>
      <w:r w:rsidR="00F846EE">
        <w:rPr>
          <w:rFonts w:eastAsiaTheme="minorEastAsia" w:hint="eastAsia"/>
          <w:szCs w:val="21"/>
        </w:rPr>
        <w:t>分）</w: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【答案】</w:t>
      </w:r>
      <w:r w:rsidR="00F846EE" w:rsidRPr="00F803DF">
        <w:rPr>
          <w:rFonts w:eastAsiaTheme="minorEastAsia"/>
          <w:szCs w:val="21"/>
        </w:rPr>
        <w:t>安培力方向竖直向下</w:t>
      </w:r>
      <w:r w:rsidR="00F846EE">
        <w:rPr>
          <w:rFonts w:eastAsiaTheme="minorEastAsia" w:hint="eastAsia"/>
          <w:szCs w:val="21"/>
        </w:rPr>
        <w:t>，</w:t>
      </w:r>
      <w:r w:rsidRPr="00F803DF">
        <w:rPr>
          <w:rFonts w:eastAsiaTheme="minorEastAsia"/>
          <w:szCs w:val="21"/>
        </w:rPr>
        <w:object w:dxaOrig="1003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2582450c0d64b91aaa33039cf049aa0" style="width:50.25pt;height:14.1pt" o:ole="">
            <v:imagedata r:id="rId8" o:title="eqId12582450c0d64b91aaa33039cf049aa0"/>
          </v:shape>
          <o:OLEObject Type="Embed" ProgID="Equation.DSMT4" ShapeID="_x0000_i1025" DrawAspect="Content" ObjectID="_1700233659" r:id="rId9"/>
        </w:objec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【</w:t>
      </w:r>
      <w:r w:rsidR="00F846EE">
        <w:rPr>
          <w:rFonts w:eastAsiaTheme="minorEastAsia" w:hint="eastAsia"/>
          <w:szCs w:val="21"/>
        </w:rPr>
        <w:t>解析</w:t>
      </w:r>
      <w:r w:rsidRPr="00F803DF">
        <w:rPr>
          <w:rFonts w:eastAsiaTheme="minorEastAsia"/>
          <w:szCs w:val="21"/>
        </w:rPr>
        <w:t>】</w: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金属棒通电后，闭合回路电流</w:t>
      </w:r>
      <w:r w:rsidR="00F846EE" w:rsidRPr="00F803DF">
        <w:rPr>
          <w:rFonts w:eastAsiaTheme="minorEastAsia"/>
          <w:szCs w:val="21"/>
        </w:rPr>
        <w:object w:dxaOrig="1840" w:dyaOrig="620">
          <v:shape id="_x0000_i1026" type="#_x0000_t75" alt="eqIdb874741434fc4e75b3402ab069009f40" style="width:80.8pt;height:27.05pt" o:ole="">
            <v:imagedata r:id="rId10" o:title=""/>
          </v:shape>
          <o:OLEObject Type="Embed" ProgID="Equation.DSMT4" ShapeID="_x0000_i1026" DrawAspect="Content" ObjectID="_1700233660" r:id="rId11"/>
        </w:objec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导体棒受到安培力</w:t>
      </w:r>
      <w:r w:rsidRPr="00F803DF">
        <w:rPr>
          <w:rFonts w:eastAsiaTheme="minorEastAsia"/>
          <w:szCs w:val="21"/>
        </w:rPr>
        <w:object w:dxaOrig="1513" w:dyaOrig="254">
          <v:shape id="_x0000_i1027" type="#_x0000_t75" alt="eqIddd9502e1d0554fbd8fe960f399648c7a" style="width:75.8pt;height:12.65pt" o:ole="">
            <v:imagedata r:id="rId12" o:title="eqIddd9502e1d0554fbd8fe960f399648c7a"/>
          </v:shape>
          <o:OLEObject Type="Embed" ProgID="Equation.DSMT4" ShapeID="_x0000_i1027" DrawAspect="Content" ObjectID="_1700233661" r:id="rId13"/>
        </w:objec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根据安培定则可判断金属棒受到安培力方向竖直向下</w: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开关闭合前</w:t>
      </w:r>
      <w:r w:rsidR="00F846EE" w:rsidRPr="00F803DF">
        <w:rPr>
          <w:rFonts w:eastAsiaTheme="minorEastAsia"/>
          <w:szCs w:val="21"/>
        </w:rPr>
        <w:object w:dxaOrig="1020" w:dyaOrig="360">
          <v:shape id="_x0000_i1028" type="#_x0000_t75" alt="eqId0598e773b2464dbf8c08964db54af958" style="width:51.15pt;height:17.35pt" o:ole="">
            <v:imagedata r:id="rId14" o:title=""/>
          </v:shape>
          <o:OLEObject Type="Embed" ProgID="Equation.DSMT4" ShapeID="_x0000_i1028" DrawAspect="Content" ObjectID="_1700233662" r:id="rId15"/>
        </w:objec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开关闭合后</w:t>
      </w:r>
      <w:r w:rsidR="00F846EE" w:rsidRPr="00F803DF">
        <w:rPr>
          <w:rFonts w:eastAsiaTheme="minorEastAsia"/>
          <w:szCs w:val="21"/>
        </w:rPr>
        <w:object w:dxaOrig="1440" w:dyaOrig="360">
          <v:shape id="_x0000_i1029" type="#_x0000_t75" alt="eqIda1a16ddc6a254b0693700fa14a289be4" style="width:1in;height:17.35pt" o:ole="">
            <v:imagedata r:id="rId16" o:title=""/>
          </v:shape>
          <o:OLEObject Type="Embed" ProgID="Equation.DSMT4" ShapeID="_x0000_i1029" DrawAspect="Content" ObjectID="_1700233663" r:id="rId17"/>
        </w:objec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object w:dxaOrig="1003" w:dyaOrig="285">
          <v:shape id="_x0000_i1030" type="#_x0000_t75" alt="eqId12582450c0d64b91aaa33039cf049aa0" style="width:50.25pt;height:14.1pt" o:ole="">
            <v:imagedata r:id="rId8" o:title="eqId12582450c0d64b91aaa33039cf049aa0"/>
          </v:shape>
          <o:OLEObject Type="Embed" ProgID="Equation.DSMT4" ShapeID="_x0000_i1030" DrawAspect="Content" ObjectID="_1700233664" r:id="rId18"/>
        </w:object>
      </w:r>
    </w:p>
    <w:p w:rsidR="00741EF1" w:rsidRDefault="00B53052" w:rsidP="00F803DF">
      <w:pPr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16</w:t>
      </w:r>
      <w:r w:rsidR="00562469" w:rsidRPr="00F803DF">
        <w:rPr>
          <w:rFonts w:eastAsiaTheme="minorEastAsia"/>
          <w:szCs w:val="21"/>
        </w:rPr>
        <w:t>．</w:t>
      </w:r>
      <w:r w:rsidR="00F846EE">
        <w:rPr>
          <w:rFonts w:eastAsiaTheme="minorEastAsia" w:hint="eastAsia"/>
          <w:szCs w:val="21"/>
        </w:rPr>
        <w:t>（</w:t>
      </w:r>
      <w:r w:rsidR="00F846EE">
        <w:rPr>
          <w:rFonts w:eastAsiaTheme="minorEastAsia" w:hint="eastAsia"/>
          <w:szCs w:val="21"/>
        </w:rPr>
        <w:t>12</w:t>
      </w:r>
      <w:r w:rsidR="00F846EE">
        <w:rPr>
          <w:rFonts w:eastAsiaTheme="minorEastAsia" w:hint="eastAsia"/>
          <w:szCs w:val="21"/>
        </w:rPr>
        <w:t>分）</w: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【答案】（</w:t>
      </w:r>
      <w:r w:rsidRPr="00F803DF">
        <w:rPr>
          <w:rFonts w:eastAsiaTheme="minorEastAsia"/>
          <w:szCs w:val="21"/>
        </w:rPr>
        <w:t>1</w:t>
      </w:r>
      <w:r w:rsidRPr="00F803DF">
        <w:rPr>
          <w:rFonts w:eastAsiaTheme="minorEastAsia"/>
          <w:szCs w:val="21"/>
        </w:rPr>
        <w:t>）带负电荷；（</w:t>
      </w:r>
      <w:r w:rsidRPr="00F803DF">
        <w:rPr>
          <w:rFonts w:eastAsiaTheme="minorEastAsia"/>
          <w:szCs w:val="21"/>
        </w:rPr>
        <w:t>2</w:t>
      </w:r>
      <w:r w:rsidRPr="00F803DF">
        <w:rPr>
          <w:rFonts w:eastAsiaTheme="minorEastAsia"/>
          <w:szCs w:val="21"/>
        </w:rPr>
        <w:t>）</w:t>
      </w:r>
      <w:r w:rsidRPr="00F803DF">
        <w:rPr>
          <w:rFonts w:eastAsiaTheme="minorEastAsia"/>
          <w:szCs w:val="21"/>
        </w:rPr>
        <w:t>4.8m/s</w:t>
      </w:r>
      <w:r w:rsidRPr="00F803DF">
        <w:rPr>
          <w:rFonts w:eastAsiaTheme="minorEastAsia"/>
          <w:szCs w:val="21"/>
        </w:rPr>
        <w:t>；（</w:t>
      </w:r>
      <w:r w:rsidRPr="00F803DF">
        <w:rPr>
          <w:rFonts w:eastAsiaTheme="minorEastAsia"/>
          <w:szCs w:val="21"/>
        </w:rPr>
        <w:t>3</w:t>
      </w:r>
      <w:r w:rsidRPr="00F803DF">
        <w:rPr>
          <w:rFonts w:eastAsiaTheme="minorEastAsia"/>
          <w:szCs w:val="21"/>
        </w:rPr>
        <w:t>）</w:t>
      </w:r>
      <w:r w:rsidRPr="00F803DF">
        <w:rPr>
          <w:rFonts w:eastAsiaTheme="minorEastAsia"/>
          <w:szCs w:val="21"/>
        </w:rPr>
        <w:t>1.92m</w: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【</w:t>
      </w:r>
      <w:r w:rsidR="00F846EE">
        <w:rPr>
          <w:rFonts w:eastAsiaTheme="minorEastAsia" w:hint="eastAsia"/>
          <w:szCs w:val="21"/>
        </w:rPr>
        <w:t>解析</w:t>
      </w:r>
      <w:r w:rsidRPr="00F803DF">
        <w:rPr>
          <w:rFonts w:eastAsiaTheme="minorEastAsia"/>
          <w:szCs w:val="21"/>
        </w:rPr>
        <w:t>】</w: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（</w:t>
      </w:r>
      <w:r w:rsidRPr="00F803DF">
        <w:rPr>
          <w:rFonts w:eastAsiaTheme="minorEastAsia"/>
          <w:szCs w:val="21"/>
        </w:rPr>
        <w:t>1</w:t>
      </w:r>
      <w:r w:rsidRPr="00F803DF">
        <w:rPr>
          <w:rFonts w:eastAsiaTheme="minorEastAsia"/>
          <w:szCs w:val="21"/>
        </w:rPr>
        <w:t>）小滑块沿斜面下滑过程中，受重力</w:t>
      </w:r>
      <w:r w:rsidRPr="00F803DF">
        <w:rPr>
          <w:rFonts w:eastAsiaTheme="minorEastAsia"/>
          <w:i/>
          <w:szCs w:val="21"/>
        </w:rPr>
        <w:t>mg</w:t>
      </w:r>
      <w:r w:rsidRPr="00F803DF">
        <w:rPr>
          <w:rFonts w:eastAsiaTheme="minorEastAsia"/>
          <w:szCs w:val="21"/>
        </w:rPr>
        <w:t>、斜面支持力</w:t>
      </w:r>
      <w:r w:rsidRPr="00F803DF">
        <w:rPr>
          <w:rFonts w:eastAsiaTheme="minorEastAsia"/>
          <w:i/>
          <w:szCs w:val="21"/>
        </w:rPr>
        <w:t>F</w:t>
      </w:r>
      <w:r w:rsidRPr="00F803DF">
        <w:rPr>
          <w:rFonts w:eastAsiaTheme="minorEastAsia"/>
          <w:i/>
          <w:szCs w:val="21"/>
          <w:vertAlign w:val="subscript"/>
        </w:rPr>
        <w:t>N</w:t>
      </w:r>
      <w:r w:rsidRPr="00F803DF">
        <w:rPr>
          <w:rFonts w:eastAsiaTheme="minorEastAsia"/>
          <w:szCs w:val="21"/>
        </w:rPr>
        <w:t>和洛伦兹力</w:t>
      </w:r>
      <w:r w:rsidRPr="00F803DF">
        <w:rPr>
          <w:rFonts w:eastAsiaTheme="minorEastAsia"/>
          <w:i/>
          <w:szCs w:val="21"/>
        </w:rPr>
        <w:t>F</w:t>
      </w:r>
      <w:r w:rsidRPr="00F803DF">
        <w:rPr>
          <w:rFonts w:eastAsiaTheme="minorEastAsia"/>
          <w:i/>
          <w:szCs w:val="21"/>
        </w:rPr>
        <w:t>。</w:t>
      </w:r>
      <w:r w:rsidRPr="00F803DF">
        <w:rPr>
          <w:rFonts w:eastAsiaTheme="minorEastAsia"/>
          <w:szCs w:val="21"/>
        </w:rPr>
        <w:t>若要小滑块离开斜面，洛伦兹力</w:t>
      </w:r>
      <w:r w:rsidRPr="00F803DF">
        <w:rPr>
          <w:rFonts w:eastAsiaTheme="minorEastAsia"/>
          <w:i/>
          <w:szCs w:val="21"/>
        </w:rPr>
        <w:t>F</w:t>
      </w:r>
      <w:r w:rsidRPr="00F803DF">
        <w:rPr>
          <w:rFonts w:eastAsiaTheme="minorEastAsia"/>
          <w:szCs w:val="21"/>
        </w:rPr>
        <w:t>的方向应垂直斜面向上，根据左手定则可知，小滑块应带有负电荷。</w: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（</w:t>
      </w:r>
      <w:r w:rsidRPr="00F803DF">
        <w:rPr>
          <w:rFonts w:eastAsiaTheme="minorEastAsia"/>
          <w:szCs w:val="21"/>
        </w:rPr>
        <w:t>2</w:t>
      </w:r>
      <w:r w:rsidRPr="00F803DF">
        <w:rPr>
          <w:rFonts w:eastAsiaTheme="minorEastAsia"/>
          <w:szCs w:val="21"/>
        </w:rPr>
        <w:t>）小滑块沿斜面下滑时，垂直斜面方向的加速度为零，有</w: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object w:dxaOrig="2024" w:dyaOrig="316">
          <v:shape id="_x0000_i1031" type="#_x0000_t75" alt="eqId4662010124294be2989628753901e216" style="width:101.1pt;height:15.85pt" o:ole="">
            <v:imagedata r:id="rId19" o:title="eqId4662010124294be2989628753901e216"/>
          </v:shape>
          <o:OLEObject Type="Embed" ProgID="Equation.DSMT4" ShapeID="_x0000_i1031" DrawAspect="Content" ObjectID="_1700233665" r:id="rId20"/>
        </w:objec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当</w:t>
      </w:r>
      <w:r w:rsidRPr="00F803DF">
        <w:rPr>
          <w:rFonts w:eastAsiaTheme="minorEastAsia"/>
          <w:i/>
          <w:szCs w:val="21"/>
        </w:rPr>
        <w:t>F</w:t>
      </w:r>
      <w:r w:rsidRPr="00F803DF">
        <w:rPr>
          <w:rFonts w:eastAsiaTheme="minorEastAsia"/>
          <w:i/>
          <w:szCs w:val="21"/>
          <w:vertAlign w:val="subscript"/>
        </w:rPr>
        <w:t>N</w:t>
      </w:r>
      <w:r w:rsidRPr="00F803DF">
        <w:rPr>
          <w:rFonts w:eastAsiaTheme="minorEastAsia"/>
          <w:szCs w:val="21"/>
        </w:rPr>
        <w:t>=0</w:t>
      </w:r>
      <w:r w:rsidRPr="00F803DF">
        <w:rPr>
          <w:rFonts w:eastAsiaTheme="minorEastAsia"/>
          <w:szCs w:val="21"/>
        </w:rPr>
        <w:t>时，小滑块开始脱离斜面，此时有</w:t>
      </w:r>
      <w:r w:rsidRPr="00F803DF">
        <w:rPr>
          <w:rFonts w:eastAsiaTheme="minorEastAsia"/>
          <w:szCs w:val="21"/>
        </w:rPr>
        <w:object w:dxaOrig="1355" w:dyaOrig="276">
          <v:shape id="_x0000_i1032" type="#_x0000_t75" alt="eqId1e3cd809740b4b929e471d11e07f3fa1" style="width:68.2pt;height:14.4pt" o:ole="">
            <v:imagedata r:id="rId21" o:title="eqId1e3cd809740b4b929e471d11e07f3fa1"/>
          </v:shape>
          <o:OLEObject Type="Embed" ProgID="Equation.DSMT4" ShapeID="_x0000_i1032" DrawAspect="Content" ObjectID="_1700233666" r:id="rId22"/>
        </w:objec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得</w:t>
      </w:r>
      <w:r w:rsidRPr="00F803DF">
        <w:rPr>
          <w:rFonts w:eastAsiaTheme="minorEastAsia"/>
          <w:szCs w:val="21"/>
        </w:rPr>
        <w:object w:dxaOrig="1936" w:dyaOrig="576">
          <v:shape id="_x0000_i1033" type="#_x0000_t75" alt="eqIdcd68a878d5d347438f1642c3ec0184ad" style="width:96.7pt;height:29.4pt" o:ole="">
            <v:imagedata r:id="rId23" o:title="eqIdcd68a878d5d347438f1642c3ec0184ad"/>
          </v:shape>
          <o:OLEObject Type="Embed" ProgID="Equation.DSMT4" ShapeID="_x0000_i1033" DrawAspect="Content" ObjectID="_1700233667" r:id="rId24"/>
        </w:objec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（</w:t>
      </w:r>
      <w:r w:rsidRPr="00F803DF">
        <w:rPr>
          <w:rFonts w:eastAsiaTheme="minorEastAsia"/>
          <w:szCs w:val="21"/>
        </w:rPr>
        <w:t>3</w:t>
      </w:r>
      <w:r w:rsidRPr="00F803DF">
        <w:rPr>
          <w:rFonts w:eastAsiaTheme="minorEastAsia"/>
          <w:szCs w:val="21"/>
        </w:rPr>
        <w:t>）下滑过程中，只有重力做功，由动能定理得</w:t>
      </w:r>
      <w:r w:rsidRPr="00F803DF">
        <w:rPr>
          <w:rFonts w:eastAsiaTheme="minorEastAsia"/>
          <w:szCs w:val="21"/>
        </w:rPr>
        <w:object w:dxaOrig="1513" w:dyaOrig="550">
          <v:shape id="_x0000_i1034" type="#_x0000_t75" alt="eqId63758040ae8642bb97642d0602898424" style="width:75.8pt;height:27.6pt" o:ole="">
            <v:imagedata r:id="rId25" o:title="eqId63758040ae8642bb97642d0602898424"/>
          </v:shape>
          <o:OLEObject Type="Embed" ProgID="Equation.DSMT4" ShapeID="_x0000_i1034" DrawAspect="Content" ObjectID="_1700233668" r:id="rId26"/>
        </w:objec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斜面的长度至少应为</w:t>
      </w:r>
      <w:r w:rsidRPr="00F803DF">
        <w:rPr>
          <w:rFonts w:eastAsiaTheme="minorEastAsia"/>
          <w:szCs w:val="21"/>
        </w:rPr>
        <w:object w:dxaOrig="1812" w:dyaOrig="626">
          <v:shape id="_x0000_i1035" type="#_x0000_t75" alt="eqIdc169449adfa84c6d822159abeb432362" style="width:90.8pt;height:31.45pt" o:ole="">
            <v:imagedata r:id="rId27" o:title="eqIdc169449adfa84c6d822159abeb432362"/>
          </v:shape>
          <o:OLEObject Type="Embed" ProgID="Equation.DSMT4" ShapeID="_x0000_i1035" DrawAspect="Content" ObjectID="_1700233669" r:id="rId28"/>
        </w:object>
      </w:r>
    </w:p>
    <w:p w:rsidR="00741EF1" w:rsidRDefault="00B53052" w:rsidP="00F803DF">
      <w:pPr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lastRenderedPageBreak/>
        <w:t>17</w:t>
      </w:r>
      <w:r w:rsidR="00562469" w:rsidRPr="00F803DF">
        <w:rPr>
          <w:rFonts w:eastAsiaTheme="minorEastAsia"/>
          <w:szCs w:val="21"/>
        </w:rPr>
        <w:t>．</w:t>
      </w:r>
      <w:r w:rsidR="00197167">
        <w:rPr>
          <w:rFonts w:eastAsiaTheme="minorEastAsia" w:hint="eastAsia"/>
          <w:szCs w:val="21"/>
        </w:rPr>
        <w:t>（</w:t>
      </w:r>
      <w:r w:rsidR="00197167">
        <w:rPr>
          <w:rFonts w:eastAsiaTheme="minorEastAsia" w:hint="eastAsia"/>
          <w:szCs w:val="21"/>
        </w:rPr>
        <w:t>14</w:t>
      </w:r>
      <w:r w:rsidR="00197167">
        <w:rPr>
          <w:rFonts w:eastAsiaTheme="minorEastAsia" w:hint="eastAsia"/>
          <w:szCs w:val="21"/>
        </w:rPr>
        <w:t>分）</w: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【答案】</w:t>
      </w:r>
      <w:r w:rsidRPr="00F803DF">
        <w:rPr>
          <w:rFonts w:eastAsiaTheme="minorEastAsia"/>
          <w:szCs w:val="21"/>
        </w:rPr>
        <w:t xml:space="preserve">(1) </w:t>
      </w:r>
      <w:r w:rsidR="00847362" w:rsidRPr="00F803DF">
        <w:rPr>
          <w:rFonts w:eastAsiaTheme="minorEastAsia"/>
          <w:color w:val="FF0000"/>
          <w:szCs w:val="21"/>
        </w:rPr>
        <w:object w:dxaOrig="1240" w:dyaOrig="560">
          <v:shape id="_x0000_i1036" type="#_x0000_t75" alt="eqIdb514083f53c94989af11737371ce310f" style="width:62.3pt;height:27.6pt" o:ole="">
            <v:imagedata r:id="rId29" o:title=""/>
          </v:shape>
          <o:OLEObject Type="Embed" ProgID="Equation.DSMT4" ShapeID="_x0000_i1036" DrawAspect="Content" ObjectID="_1700233670" r:id="rId30"/>
        </w:object>
      </w:r>
      <w:r w:rsidRPr="00F803DF">
        <w:rPr>
          <w:rFonts w:eastAsiaTheme="minorEastAsia"/>
          <w:szCs w:val="21"/>
        </w:rPr>
        <w:t>；</w:t>
      </w:r>
      <w:r w:rsidRPr="00F803DF">
        <w:rPr>
          <w:rFonts w:eastAsiaTheme="minorEastAsia"/>
          <w:szCs w:val="21"/>
        </w:rPr>
        <w:t xml:space="preserve">(2) </w:t>
      </w:r>
      <w:r w:rsidRPr="00F803DF">
        <w:rPr>
          <w:rFonts w:eastAsiaTheme="minorEastAsia"/>
          <w:szCs w:val="21"/>
        </w:rPr>
        <w:object w:dxaOrig="1038" w:dyaOrig="586">
          <v:shape id="_x0000_i1037" type="#_x0000_t75" alt="eqIdc86ab3d492044b77a7d36781897f60ee" style="width:51.7pt;height:29.4pt" o:ole="">
            <v:imagedata r:id="rId31" o:title="eqIdc86ab3d492044b77a7d36781897f60ee"/>
          </v:shape>
          <o:OLEObject Type="Embed" ProgID="Equation.DSMT4" ShapeID="_x0000_i1037" DrawAspect="Content" ObjectID="_1700233671" r:id="rId32"/>
        </w:object>
      </w:r>
      <w:r w:rsidRPr="00F803DF">
        <w:rPr>
          <w:rFonts w:eastAsiaTheme="minorEastAsia"/>
          <w:szCs w:val="21"/>
        </w:rPr>
        <w:t>；</w:t>
      </w:r>
      <w:r w:rsidRPr="00F803DF">
        <w:rPr>
          <w:rFonts w:eastAsiaTheme="minorEastAsia"/>
          <w:szCs w:val="21"/>
        </w:rPr>
        <w:t xml:space="preserve">(3) </w:t>
      </w:r>
      <w:r w:rsidRPr="00F803DF">
        <w:rPr>
          <w:rFonts w:eastAsiaTheme="minorEastAsia"/>
          <w:szCs w:val="21"/>
        </w:rPr>
        <w:object w:dxaOrig="950" w:dyaOrig="585">
          <v:shape id="_x0000_i1038" type="#_x0000_t75" alt="eqIdda329b51a66e40ab9da2045412f53ad4" style="width:47.3pt;height:29.4pt" o:ole="">
            <v:imagedata r:id="rId33" o:title="eqIdda329b51a66e40ab9da2045412f53ad4"/>
          </v:shape>
          <o:OLEObject Type="Embed" ProgID="Equation.DSMT4" ShapeID="_x0000_i1038" DrawAspect="Content" ObjectID="_1700233672" r:id="rId34"/>
        </w:object>
      </w:r>
    </w:p>
    <w:p w:rsidR="00077BD4" w:rsidRPr="00F803DF" w:rsidRDefault="00562469" w:rsidP="00F803DF">
      <w:pPr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【详解】</w:t>
      </w:r>
    </w:p>
    <w:p w:rsidR="00077BD4" w:rsidRPr="00115063" w:rsidRDefault="00115063" w:rsidP="00115063">
      <w:pPr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 w:hint="eastAsia"/>
          <w:szCs w:val="21"/>
        </w:rPr>
        <w:t>）</w:t>
      </w:r>
      <w:r w:rsidR="00562469" w:rsidRPr="00115063">
        <w:rPr>
          <w:rFonts w:eastAsiaTheme="minorEastAsia"/>
          <w:szCs w:val="21"/>
        </w:rPr>
        <w:t>从</w:t>
      </w:r>
      <w:r w:rsidR="00562469" w:rsidRPr="00115063">
        <w:rPr>
          <w:rFonts w:eastAsiaTheme="minorEastAsia"/>
          <w:i/>
          <w:szCs w:val="21"/>
        </w:rPr>
        <w:t>ad</w:t>
      </w:r>
      <w:r w:rsidR="00562469" w:rsidRPr="00115063">
        <w:rPr>
          <w:rFonts w:eastAsiaTheme="minorEastAsia"/>
          <w:szCs w:val="21"/>
        </w:rPr>
        <w:t>边刚进入磁场到</w:t>
      </w:r>
      <w:r w:rsidR="00562469" w:rsidRPr="00115063">
        <w:rPr>
          <w:rFonts w:eastAsiaTheme="minorEastAsia"/>
          <w:i/>
          <w:szCs w:val="21"/>
        </w:rPr>
        <w:t>bc</w:t>
      </w:r>
      <w:r w:rsidR="00562469" w:rsidRPr="00115063">
        <w:rPr>
          <w:rFonts w:eastAsiaTheme="minorEastAsia"/>
          <w:szCs w:val="21"/>
        </w:rPr>
        <w:t>边刚要进入的过程中，只有</w:t>
      </w:r>
      <w:r w:rsidR="00562469" w:rsidRPr="00115063">
        <w:rPr>
          <w:rFonts w:eastAsiaTheme="minorEastAsia"/>
          <w:i/>
          <w:szCs w:val="21"/>
        </w:rPr>
        <w:t>ad</w:t>
      </w:r>
      <w:r w:rsidR="00562469" w:rsidRPr="00115063">
        <w:rPr>
          <w:rFonts w:eastAsiaTheme="minorEastAsia"/>
          <w:szCs w:val="21"/>
        </w:rPr>
        <w:t>边切割磁感线，所以产生的感应电动势为：</w:t>
      </w:r>
      <w:r w:rsidRPr="00115063">
        <w:object w:dxaOrig="686" w:dyaOrig="224">
          <v:shape id="_x0000_i1039" type="#_x0000_t75" alt="eqIdb514083f53c94989af11737371ce310f" style="width:42.6pt;height:13.5pt" o:ole="">
            <v:imagedata r:id="rId35" o:title="eqIdb514083f53c94989af11737371ce310f"/>
          </v:shape>
          <o:OLEObject Type="Embed" ProgID="Equation.DSMT4" ShapeID="_x0000_i1039" DrawAspect="Content" ObjectID="_1700233673" r:id="rId36"/>
        </w:object>
      </w:r>
    </w:p>
    <w:p w:rsidR="00115063" w:rsidRPr="00115063" w:rsidRDefault="00115063" w:rsidP="00115063">
      <w:pPr>
        <w:ind w:firstLine="420"/>
        <w:jc w:val="left"/>
        <w:textAlignment w:val="center"/>
        <w:rPr>
          <w:rFonts w:eastAsiaTheme="minorEastAsia"/>
          <w:szCs w:val="21"/>
        </w:rPr>
      </w:pPr>
      <w:r w:rsidRPr="00115063">
        <w:rPr>
          <w:rFonts w:eastAsiaTheme="minorEastAsia" w:hint="eastAsia"/>
          <w:szCs w:val="21"/>
        </w:rPr>
        <w:t>则</w:t>
      </w:r>
      <w:r w:rsidRPr="00115063">
        <w:object w:dxaOrig="1240" w:dyaOrig="560">
          <v:shape id="_x0000_i1040" type="#_x0000_t75" alt="eqIdb514083f53c94989af11737371ce310f" style="width:55.55pt;height:25.55pt" o:ole="">
            <v:imagedata r:id="rId29" o:title=""/>
          </v:shape>
          <o:OLEObject Type="Embed" ProgID="Equation.DSMT4" ShapeID="_x0000_i1040" DrawAspect="Content" ObjectID="_1700233674" r:id="rId37"/>
        </w:object>
      </w:r>
    </w:p>
    <w:p w:rsidR="00077BD4" w:rsidRPr="00F803DF" w:rsidRDefault="00115063" w:rsidP="00F803DF">
      <w:pPr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 w:hint="eastAsia"/>
          <w:szCs w:val="21"/>
        </w:rPr>
        <w:t>）</w:t>
      </w:r>
      <w:r w:rsidR="00562469" w:rsidRPr="00F803DF">
        <w:rPr>
          <w:rFonts w:eastAsiaTheme="minorEastAsia"/>
          <w:szCs w:val="21"/>
        </w:rPr>
        <w:t>线框进入过程中线框中的电流为：</w:t>
      </w:r>
      <w:r w:rsidR="00562469" w:rsidRPr="00F803DF">
        <w:rPr>
          <w:rFonts w:eastAsiaTheme="minorEastAsia"/>
          <w:szCs w:val="21"/>
        </w:rPr>
        <w:object w:dxaOrig="563" w:dyaOrig="537">
          <v:shape id="_x0000_i1041" type="#_x0000_t75" alt="eqIdb21409a3c81247d1b68c676e07655d4c" style="width:27.6pt;height:27.05pt" o:ole="">
            <v:imagedata r:id="rId38" o:title="eqIdb21409a3c81247d1b68c676e07655d4c"/>
          </v:shape>
          <o:OLEObject Type="Embed" ProgID="Equation.DSMT4" ShapeID="_x0000_i1041" DrawAspect="Content" ObjectID="_1700233675" r:id="rId39"/>
        </w:object>
      </w:r>
    </w:p>
    <w:p w:rsidR="00077BD4" w:rsidRPr="00F803DF" w:rsidRDefault="00562469" w:rsidP="00115063">
      <w:pPr>
        <w:ind w:firstLine="420"/>
        <w:jc w:val="left"/>
        <w:textAlignment w:val="center"/>
        <w:rPr>
          <w:rFonts w:eastAsiaTheme="minorEastAsia"/>
          <w:szCs w:val="21"/>
        </w:rPr>
      </w:pPr>
      <w:r w:rsidRPr="00115063">
        <w:rPr>
          <w:rFonts w:eastAsiaTheme="minorEastAsia"/>
          <w:i/>
          <w:szCs w:val="21"/>
        </w:rPr>
        <w:t>ad</w:t>
      </w:r>
      <w:r w:rsidRPr="00F803DF">
        <w:rPr>
          <w:rFonts w:eastAsiaTheme="minorEastAsia"/>
          <w:szCs w:val="21"/>
        </w:rPr>
        <w:t>边安培力为：</w:t>
      </w:r>
      <w:r w:rsidRPr="00F803DF">
        <w:rPr>
          <w:rFonts w:eastAsiaTheme="minorEastAsia"/>
          <w:szCs w:val="21"/>
        </w:rPr>
        <w:object w:dxaOrig="704" w:dyaOrig="266">
          <v:shape id="_x0000_i1042" type="#_x0000_t75" alt="eqId86d3fbb1c4064976ac5570817b6eb1f0" style="width:35.25pt;height:13.5pt" o:ole="">
            <v:imagedata r:id="rId40" o:title="eqId86d3fbb1c4064976ac5570817b6eb1f0"/>
          </v:shape>
          <o:OLEObject Type="Embed" ProgID="Equation.DSMT4" ShapeID="_x0000_i1042" DrawAspect="Content" ObjectID="_1700233676" r:id="rId41"/>
        </w:object>
      </w:r>
    </w:p>
    <w:p w:rsidR="00077BD4" w:rsidRPr="00F803DF" w:rsidRDefault="00562469" w:rsidP="00115063">
      <w:pPr>
        <w:ind w:firstLine="420"/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由于线框匀速运动，所以有拉力与安培力大小相等，方向相反，即</w:t>
      </w:r>
      <w:r w:rsidRPr="00F803DF">
        <w:rPr>
          <w:rFonts w:eastAsiaTheme="minorEastAsia"/>
          <w:szCs w:val="21"/>
        </w:rPr>
        <w:object w:dxaOrig="634" w:dyaOrig="317">
          <v:shape id="_x0000_i1043" type="#_x0000_t75" alt="eqIdb89f3b69fa3a4bee9300418fd39434ae" style="width:31.45pt;height:15.85pt" o:ole="">
            <v:imagedata r:id="rId42" o:title="eqIdb89f3b69fa3a4bee9300418fd39434ae"/>
          </v:shape>
          <o:OLEObject Type="Embed" ProgID="Equation.DSMT4" ShapeID="_x0000_i1043" DrawAspect="Content" ObjectID="_1700233677" r:id="rId43"/>
        </w:object>
      </w:r>
      <w:r w:rsidRPr="00F803DF">
        <w:rPr>
          <w:rFonts w:eastAsiaTheme="minorEastAsia"/>
          <w:szCs w:val="21"/>
        </w:rPr>
        <w:t xml:space="preserve"> </w:t>
      </w:r>
    </w:p>
    <w:p w:rsidR="00077BD4" w:rsidRPr="00F803DF" w:rsidRDefault="00562469" w:rsidP="00115063">
      <w:pPr>
        <w:ind w:firstLine="420"/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所以拉力的功率为：</w:t>
      </w:r>
      <w:r w:rsidRPr="00F803DF">
        <w:rPr>
          <w:rFonts w:eastAsiaTheme="minorEastAsia"/>
          <w:szCs w:val="21"/>
        </w:rPr>
        <w:object w:dxaOrig="1179" w:dyaOrig="319">
          <v:shape id="_x0000_i1044" type="#_x0000_t75" alt="eqId6f010c9c4e4c45019cff87f8309ccebb" style="width:59.35pt;height:15.85pt" o:ole="">
            <v:imagedata r:id="rId44" o:title="eqId6f010c9c4e4c45019cff87f8309ccebb"/>
          </v:shape>
          <o:OLEObject Type="Embed" ProgID="Equation.DSMT4" ShapeID="_x0000_i1044" DrawAspect="Content" ObjectID="_1700233678" r:id="rId45"/>
        </w:object>
      </w:r>
    </w:p>
    <w:p w:rsidR="00077BD4" w:rsidRPr="00F803DF" w:rsidRDefault="00562469" w:rsidP="00115063">
      <w:pPr>
        <w:ind w:firstLine="420"/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联立以上各式解得：</w:t>
      </w:r>
      <w:r w:rsidRPr="00F803DF">
        <w:rPr>
          <w:rFonts w:eastAsiaTheme="minorEastAsia"/>
          <w:szCs w:val="21"/>
        </w:rPr>
        <w:object w:dxaOrig="1038" w:dyaOrig="586">
          <v:shape id="_x0000_i1045" type="#_x0000_t75" alt="eqIdc86ab3d492044b77a7d36781897f60ee" style="width:51.7pt;height:29.4pt" o:ole="">
            <v:imagedata r:id="rId31" o:title="eqIdc86ab3d492044b77a7d36781897f60ee"/>
          </v:shape>
          <o:OLEObject Type="Embed" ProgID="Equation.DSMT4" ShapeID="_x0000_i1045" DrawAspect="Content" ObjectID="_1700233679" r:id="rId46"/>
        </w:object>
      </w:r>
      <w:r w:rsidRPr="00F803DF">
        <w:rPr>
          <w:rFonts w:eastAsiaTheme="minorEastAsia"/>
          <w:szCs w:val="21"/>
        </w:rPr>
        <w:t>；</w:t>
      </w:r>
    </w:p>
    <w:p w:rsidR="00077BD4" w:rsidRPr="00F803DF" w:rsidRDefault="00115063" w:rsidP="00F803DF">
      <w:pPr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3</w:t>
      </w:r>
      <w:r>
        <w:rPr>
          <w:rFonts w:eastAsiaTheme="minorEastAsia" w:hint="eastAsia"/>
          <w:szCs w:val="21"/>
        </w:rPr>
        <w:t>）</w:t>
      </w:r>
      <w:r w:rsidR="00562469" w:rsidRPr="00F803DF">
        <w:rPr>
          <w:rFonts w:eastAsiaTheme="minorEastAsia"/>
          <w:szCs w:val="21"/>
        </w:rPr>
        <w:t>线框进入过程中线框中的电流为：</w:t>
      </w:r>
      <w:r w:rsidR="00562469" w:rsidRPr="00F803DF">
        <w:rPr>
          <w:rFonts w:eastAsiaTheme="minorEastAsia"/>
          <w:szCs w:val="21"/>
        </w:rPr>
        <w:object w:dxaOrig="563" w:dyaOrig="537">
          <v:shape id="_x0000_i1046" type="#_x0000_t75" alt="eqIdb21409a3c81247d1b68c676e07655d4c" style="width:27.6pt;height:27.05pt" o:ole="">
            <v:imagedata r:id="rId38" o:title="eqIdb21409a3c81247d1b68c676e07655d4c"/>
          </v:shape>
          <o:OLEObject Type="Embed" ProgID="Equation.DSMT4" ShapeID="_x0000_i1046" DrawAspect="Content" ObjectID="_1700233680" r:id="rId47"/>
        </w:object>
      </w:r>
    </w:p>
    <w:p w:rsidR="00077BD4" w:rsidRPr="00F803DF" w:rsidRDefault="00562469" w:rsidP="00115063">
      <w:pPr>
        <w:ind w:firstLine="420"/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进入所用的时间为：</w:t>
      </w:r>
      <w:r w:rsidRPr="00F803DF">
        <w:rPr>
          <w:rFonts w:eastAsiaTheme="minorEastAsia"/>
          <w:szCs w:val="21"/>
        </w:rPr>
        <w:object w:dxaOrig="510" w:dyaOrig="541">
          <v:shape id="_x0000_i1047" type="#_x0000_t75" alt="eqIda4afd9e14d2f41dfb13f58a49c33392a" style="width:25.55pt;height:27.05pt" o:ole="">
            <v:imagedata r:id="rId48" o:title="eqIda4afd9e14d2f41dfb13f58a49c33392a"/>
          </v:shape>
          <o:OLEObject Type="Embed" ProgID="Equation.DSMT4" ShapeID="_x0000_i1047" DrawAspect="Content" ObjectID="_1700233681" r:id="rId49"/>
        </w:object>
      </w:r>
      <w:r w:rsidRPr="00F803DF">
        <w:rPr>
          <w:rFonts w:eastAsiaTheme="minorEastAsia"/>
          <w:szCs w:val="21"/>
        </w:rPr>
        <w:t xml:space="preserve"> </w:t>
      </w:r>
    </w:p>
    <w:p w:rsidR="00077BD4" w:rsidRPr="00F803DF" w:rsidRDefault="00562469" w:rsidP="00115063">
      <w:pPr>
        <w:ind w:firstLine="420"/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ad</w:t>
      </w:r>
      <w:r w:rsidRPr="00F803DF">
        <w:rPr>
          <w:rFonts w:eastAsiaTheme="minorEastAsia"/>
          <w:szCs w:val="21"/>
        </w:rPr>
        <w:t>边的电阻为：</w:t>
      </w:r>
      <w:r w:rsidRPr="00F803DF">
        <w:rPr>
          <w:rFonts w:eastAsiaTheme="minorEastAsia"/>
          <w:szCs w:val="21"/>
        </w:rPr>
        <w:object w:dxaOrig="739" w:dyaOrig="551">
          <v:shape id="_x0000_i1048" type="#_x0000_t75" alt="eqId1314b9976b0945e3b680c0c3f7906de7" style="width:36.75pt;height:27.6pt" o:ole="">
            <v:imagedata r:id="rId50" o:title="eqId1314b9976b0945e3b680c0c3f7906de7"/>
          </v:shape>
          <o:OLEObject Type="Embed" ProgID="Equation.DSMT4" ShapeID="_x0000_i1048" DrawAspect="Content" ObjectID="_1700233682" r:id="rId51"/>
        </w:object>
      </w:r>
    </w:p>
    <w:p w:rsidR="00077BD4" w:rsidRPr="00F803DF" w:rsidRDefault="00562469" w:rsidP="00115063">
      <w:pPr>
        <w:ind w:firstLine="420"/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焦耳热为：</w:t>
      </w:r>
      <w:r w:rsidRPr="00F803DF">
        <w:rPr>
          <w:rFonts w:eastAsiaTheme="minorEastAsia"/>
          <w:szCs w:val="21"/>
        </w:rPr>
        <w:object w:dxaOrig="950" w:dyaOrig="332">
          <v:shape id="_x0000_i1049" type="#_x0000_t75" alt="eqId044394159cfd4277b67eed099ca00a88" style="width:47.3pt;height:16.45pt" o:ole="">
            <v:imagedata r:id="rId52" o:title="eqId044394159cfd4277b67eed099ca00a88"/>
          </v:shape>
          <o:OLEObject Type="Embed" ProgID="Equation.DSMT4" ShapeID="_x0000_i1049" DrawAspect="Content" ObjectID="_1700233683" r:id="rId53"/>
        </w:object>
      </w:r>
      <w:r w:rsidRPr="00F803DF">
        <w:rPr>
          <w:rFonts w:eastAsiaTheme="minorEastAsia"/>
          <w:szCs w:val="21"/>
        </w:rPr>
        <w:t xml:space="preserve"> </w:t>
      </w:r>
    </w:p>
    <w:p w:rsidR="00077BD4" w:rsidRPr="00F803DF" w:rsidRDefault="00562469" w:rsidP="00115063">
      <w:pPr>
        <w:ind w:firstLine="420"/>
        <w:jc w:val="left"/>
        <w:textAlignment w:val="center"/>
        <w:rPr>
          <w:rFonts w:eastAsiaTheme="minorEastAsia"/>
          <w:szCs w:val="21"/>
        </w:rPr>
      </w:pPr>
      <w:r w:rsidRPr="00F803DF">
        <w:rPr>
          <w:rFonts w:eastAsiaTheme="minorEastAsia"/>
          <w:szCs w:val="21"/>
        </w:rPr>
        <w:t>联立解得：</w:t>
      </w:r>
      <w:r w:rsidRPr="00F803DF">
        <w:rPr>
          <w:rFonts w:eastAsiaTheme="minorEastAsia"/>
          <w:szCs w:val="21"/>
        </w:rPr>
        <w:object w:dxaOrig="950" w:dyaOrig="585">
          <v:shape id="_x0000_i1050" type="#_x0000_t75" alt="eqIdda329b51a66e40ab9da2045412f53ad4" style="width:47.3pt;height:29.4pt" o:ole="">
            <v:imagedata r:id="rId33" o:title="eqIdda329b51a66e40ab9da2045412f53ad4"/>
          </v:shape>
          <o:OLEObject Type="Embed" ProgID="Equation.DSMT4" ShapeID="_x0000_i1050" DrawAspect="Content" ObjectID="_1700233684" r:id="rId54"/>
        </w:object>
      </w:r>
      <w:bookmarkStart w:id="0" w:name="_GoBack"/>
      <w:r w:rsidR="00B53052">
        <w:rPr>
          <w:rFonts w:eastAsiaTheme="minorEastAsia"/>
          <w:szCs w:val="21"/>
        </w:rPr>
        <w:t>。</w:t>
      </w:r>
      <w:bookmarkEnd w:id="0"/>
    </w:p>
    <w:sectPr w:rsidR="00077BD4" w:rsidRPr="00F803DF" w:rsidSect="007A55E5">
      <w:footerReference w:type="even" r:id="rId55"/>
      <w:footerReference w:type="default" r:id="rId56"/>
      <w:pgSz w:w="11907" w:h="16839" w:code="9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B0" w:rsidRDefault="00A800B0">
      <w:r>
        <w:separator/>
      </w:r>
    </w:p>
  </w:endnote>
  <w:endnote w:type="continuationSeparator" w:id="0">
    <w:p w:rsidR="00A800B0" w:rsidRDefault="00A8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EA0" w:rsidRPr="00BC62FB" w:rsidRDefault="00C26EA0" w:rsidP="00BC62FB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B53052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B53052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B53052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B53052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BE" w:rsidRDefault="005F3FBE" w:rsidP="005F3FBE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B53052" w:rsidRPr="00B53052">
      <w:rPr>
        <w:noProof/>
        <w:lang w:val="zh-CN"/>
      </w:rPr>
      <w:t>1</w:t>
    </w:r>
    <w:r>
      <w:fldChar w:fldCharType="end"/>
    </w:r>
    <w:r w:rsidR="00B53052">
      <w:rPr>
        <w:rFonts w:hint="eastAsia"/>
      </w:rPr>
      <w:t>页，</w:t>
    </w:r>
    <w:r>
      <w:rPr>
        <w:rFonts w:hint="eastAsia"/>
      </w:rPr>
      <w:t>共</w:t>
    </w:r>
    <w:r>
      <w:rPr>
        <w:rFonts w:hint="eastAsia"/>
      </w:rPr>
      <w:t>2</w:t>
    </w:r>
    <w:r>
      <w:rPr>
        <w:rFonts w:hint="eastAsia"/>
      </w:rPr>
      <w:t>页</w:t>
    </w:r>
  </w:p>
  <w:p w:rsidR="00C26EA0" w:rsidRPr="005F3FBE" w:rsidRDefault="00C26EA0" w:rsidP="005F3F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B0" w:rsidRDefault="00A800B0">
      <w:r>
        <w:separator/>
      </w:r>
    </w:p>
  </w:footnote>
  <w:footnote w:type="continuationSeparator" w:id="0">
    <w:p w:rsidR="00A800B0" w:rsidRDefault="00A8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0484A"/>
    <w:multiLevelType w:val="hybridMultilevel"/>
    <w:tmpl w:val="4A3C5858"/>
    <w:lvl w:ilvl="0" w:tplc="92AEBAA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92"/>
    <w:rsid w:val="00026C90"/>
    <w:rsid w:val="00043B54"/>
    <w:rsid w:val="00063976"/>
    <w:rsid w:val="00077BD4"/>
    <w:rsid w:val="00115063"/>
    <w:rsid w:val="001449EF"/>
    <w:rsid w:val="00153DCF"/>
    <w:rsid w:val="00197167"/>
    <w:rsid w:val="001E103D"/>
    <w:rsid w:val="002A2386"/>
    <w:rsid w:val="002B0D38"/>
    <w:rsid w:val="00442179"/>
    <w:rsid w:val="004A0150"/>
    <w:rsid w:val="004A7FE2"/>
    <w:rsid w:val="004D42A0"/>
    <w:rsid w:val="004E63D0"/>
    <w:rsid w:val="00562469"/>
    <w:rsid w:val="005A7522"/>
    <w:rsid w:val="005F3FBE"/>
    <w:rsid w:val="006470D1"/>
    <w:rsid w:val="006A381C"/>
    <w:rsid w:val="006C1A58"/>
    <w:rsid w:val="006F45F8"/>
    <w:rsid w:val="007258C9"/>
    <w:rsid w:val="00733D28"/>
    <w:rsid w:val="00741EF1"/>
    <w:rsid w:val="007543DC"/>
    <w:rsid w:val="007624C3"/>
    <w:rsid w:val="00771D19"/>
    <w:rsid w:val="007A41E8"/>
    <w:rsid w:val="007A55E5"/>
    <w:rsid w:val="007A64BA"/>
    <w:rsid w:val="007C2E2E"/>
    <w:rsid w:val="007F6241"/>
    <w:rsid w:val="00811F4A"/>
    <w:rsid w:val="00847362"/>
    <w:rsid w:val="00855299"/>
    <w:rsid w:val="00855687"/>
    <w:rsid w:val="00881F11"/>
    <w:rsid w:val="008B7CBB"/>
    <w:rsid w:val="009C0381"/>
    <w:rsid w:val="009C38D0"/>
    <w:rsid w:val="009E1FB8"/>
    <w:rsid w:val="009E2853"/>
    <w:rsid w:val="00A0138B"/>
    <w:rsid w:val="00A800B0"/>
    <w:rsid w:val="00AD3992"/>
    <w:rsid w:val="00B53052"/>
    <w:rsid w:val="00B923F8"/>
    <w:rsid w:val="00BC62FB"/>
    <w:rsid w:val="00C26EA0"/>
    <w:rsid w:val="00C50D56"/>
    <w:rsid w:val="00C8007C"/>
    <w:rsid w:val="00C93DDE"/>
    <w:rsid w:val="00DD4B4F"/>
    <w:rsid w:val="00E17E42"/>
    <w:rsid w:val="00E55184"/>
    <w:rsid w:val="00EA770D"/>
    <w:rsid w:val="00EF035E"/>
    <w:rsid w:val="00F0036D"/>
    <w:rsid w:val="00F01607"/>
    <w:rsid w:val="00F803DF"/>
    <w:rsid w:val="00F846EE"/>
    <w:rsid w:val="00F86E6B"/>
    <w:rsid w:val="00FA5C16"/>
    <w:rsid w:val="00FB7CE8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39208-AFD0-4F56-B4DD-8D49CDA5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  <w:style w:type="character" w:styleId="a7">
    <w:name w:val="Placeholder Text"/>
    <w:basedOn w:val="a0"/>
    <w:uiPriority w:val="99"/>
    <w:semiHidden/>
    <w:rsid w:val="007258C9"/>
    <w:rPr>
      <w:color w:val="808080"/>
    </w:rPr>
  </w:style>
  <w:style w:type="paragraph" w:styleId="a8">
    <w:name w:val="Plain Text"/>
    <w:basedOn w:val="a"/>
    <w:link w:val="Char3"/>
    <w:rsid w:val="007A41E8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8"/>
    <w:rsid w:val="007A41E8"/>
    <w:rPr>
      <w:rFonts w:ascii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115063"/>
    <w:pPr>
      <w:ind w:firstLineChars="200" w:firstLine="420"/>
    </w:pPr>
  </w:style>
  <w:style w:type="table" w:styleId="aa">
    <w:name w:val="Table Grid"/>
    <w:basedOn w:val="a1"/>
    <w:uiPriority w:val="59"/>
    <w:rsid w:val="001E1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8454-2574-4EEF-B3D4-DC95E451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248</Words>
  <Characters>1416</Characters>
  <Application>Microsoft Office Word</Application>
  <DocSecurity>0</DocSecurity>
  <Lines>11</Lines>
  <Paragraphs>3</Paragraphs>
  <ScaleCrop>false</ScaleCrop>
  <Company>zxxk.com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Microsoft 帐户</cp:lastModifiedBy>
  <cp:revision>8</cp:revision>
  <dcterms:created xsi:type="dcterms:W3CDTF">2021-12-04T14:43:00Z</dcterms:created>
  <dcterms:modified xsi:type="dcterms:W3CDTF">2021-12-05T10:20:00Z</dcterms:modified>
</cp:coreProperties>
</file>