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00" w:rsidRDefault="00121200" w:rsidP="00121200">
      <w:pPr>
        <w:spacing w:line="360" w:lineRule="auto"/>
        <w:jc w:val="center"/>
        <w:textAlignment w:val="center"/>
        <w:rPr>
          <w:rFonts w:ascii="宋体" w:hAnsi="宋体" w:cs="宋体"/>
          <w:b/>
          <w:szCs w:val="21"/>
        </w:rPr>
      </w:pPr>
      <w:r>
        <w:rPr>
          <w:rFonts w:ascii="宋体" w:hAnsi="宋体" w:cs="宋体" w:hint="eastAsia"/>
          <w:b/>
          <w:szCs w:val="21"/>
        </w:rPr>
        <w:t>2</w:t>
      </w:r>
      <w:r>
        <w:rPr>
          <w:rFonts w:ascii="宋体" w:hAnsi="宋体" w:cs="宋体"/>
          <w:b/>
          <w:szCs w:val="21"/>
        </w:rPr>
        <w:t>021—2022昆明八中下学期高二月考一</w:t>
      </w:r>
      <w:r>
        <w:rPr>
          <w:rFonts w:ascii="宋体" w:hAnsi="宋体" w:cs="宋体" w:hint="eastAsia"/>
          <w:b/>
          <w:szCs w:val="21"/>
        </w:rPr>
        <w:t>参考答案</w:t>
      </w:r>
    </w:p>
    <w:p w:rsidR="00121200" w:rsidRDefault="00121200" w:rsidP="00121200">
      <w:pPr>
        <w:spacing w:line="360" w:lineRule="auto"/>
        <w:jc w:val="left"/>
        <w:textAlignment w:val="center"/>
        <w:rPr>
          <w:szCs w:val="21"/>
        </w:rPr>
      </w:pPr>
      <w:r>
        <w:rPr>
          <w:szCs w:val="21"/>
        </w:rPr>
        <w:t>1</w:t>
      </w:r>
      <w:r>
        <w:rPr>
          <w:rFonts w:hint="eastAsia"/>
          <w:szCs w:val="21"/>
        </w:rPr>
        <w:t>．</w:t>
      </w:r>
      <w:r>
        <w:rPr>
          <w:szCs w:val="21"/>
        </w:rPr>
        <w:t>B</w:t>
      </w:r>
      <w:r>
        <w:rPr>
          <w:rFonts w:hint="eastAsia"/>
          <w:szCs w:val="21"/>
        </w:rPr>
        <w:t>【解析】</w:t>
      </w:r>
      <w:r>
        <w:rPr>
          <w:rFonts w:ascii="宋体" w:hAnsi="宋体" w:cs="宋体" w:hint="eastAsia"/>
          <w:szCs w:val="21"/>
        </w:rPr>
        <w:t>①③</w:t>
      </w:r>
      <w:r>
        <w:rPr>
          <w:rFonts w:hint="eastAsia"/>
          <w:szCs w:val="21"/>
        </w:rPr>
        <w:t>：从</w:t>
      </w:r>
      <w:r>
        <w:rPr>
          <w:szCs w:val="21"/>
        </w:rPr>
        <w:t>“</w:t>
      </w:r>
      <w:r>
        <w:rPr>
          <w:rFonts w:hint="eastAsia"/>
          <w:szCs w:val="21"/>
        </w:rPr>
        <w:t>新的设防城市</w:t>
      </w:r>
      <w:r>
        <w:rPr>
          <w:szCs w:val="21"/>
        </w:rPr>
        <w:t>”“</w:t>
      </w:r>
      <w:r>
        <w:rPr>
          <w:rFonts w:hint="eastAsia"/>
          <w:szCs w:val="21"/>
        </w:rPr>
        <w:t>氏族制度的墓穴</w:t>
      </w:r>
      <w:r>
        <w:rPr>
          <w:szCs w:val="21"/>
        </w:rPr>
        <w:t>”</w:t>
      </w:r>
      <w:r>
        <w:rPr>
          <w:rFonts w:hint="eastAsia"/>
          <w:szCs w:val="21"/>
        </w:rPr>
        <w:t>等可以推断出这一时期为奴隶社会阶段，根据生产力的角度这一条件可知此时已经出现脑力劳动和体力劳动分工，金属工具广泛使用，</w:t>
      </w:r>
      <w:r>
        <w:rPr>
          <w:rFonts w:ascii="宋体" w:hAnsi="宋体" w:cs="宋体" w:hint="eastAsia"/>
          <w:szCs w:val="21"/>
        </w:rPr>
        <w:t>①③</w:t>
      </w:r>
      <w:r>
        <w:rPr>
          <w:rFonts w:hint="eastAsia"/>
          <w:szCs w:val="21"/>
        </w:rPr>
        <w:t>符合题意。</w:t>
      </w:r>
      <w:r>
        <w:rPr>
          <w:rFonts w:ascii="宋体" w:hAnsi="宋体" w:cs="宋体" w:hint="eastAsia"/>
          <w:szCs w:val="21"/>
        </w:rPr>
        <w:t>②</w:t>
      </w:r>
      <w:r>
        <w:rPr>
          <w:rFonts w:hint="eastAsia"/>
          <w:szCs w:val="21"/>
        </w:rPr>
        <w:t>：</w:t>
      </w:r>
      <w:r>
        <w:rPr>
          <w:szCs w:val="21"/>
        </w:rPr>
        <w:t>“</w:t>
      </w:r>
      <w:r>
        <w:rPr>
          <w:rFonts w:hint="eastAsia"/>
          <w:szCs w:val="21"/>
        </w:rPr>
        <w:t>阶级与国家产生</w:t>
      </w:r>
      <w:r>
        <w:rPr>
          <w:szCs w:val="21"/>
        </w:rPr>
        <w:t>”</w:t>
      </w:r>
      <w:r>
        <w:rPr>
          <w:rFonts w:hint="eastAsia"/>
          <w:szCs w:val="21"/>
        </w:rPr>
        <w:t>属于政治角度，不属于生产力范畴，</w:t>
      </w:r>
      <w:r>
        <w:rPr>
          <w:rFonts w:ascii="宋体" w:hAnsi="宋体" w:cs="宋体" w:hint="eastAsia"/>
          <w:szCs w:val="21"/>
        </w:rPr>
        <w:t>②</w:t>
      </w:r>
      <w:r>
        <w:rPr>
          <w:rFonts w:hint="eastAsia"/>
          <w:szCs w:val="21"/>
        </w:rPr>
        <w:t>排除。</w:t>
      </w:r>
      <w:r>
        <w:rPr>
          <w:rFonts w:ascii="宋体" w:hAnsi="宋体" w:cs="宋体" w:hint="eastAsia"/>
          <w:szCs w:val="21"/>
        </w:rPr>
        <w:t>④</w:t>
      </w:r>
      <w:r>
        <w:rPr>
          <w:rFonts w:hint="eastAsia"/>
          <w:szCs w:val="21"/>
        </w:rPr>
        <w:t>：</w:t>
      </w:r>
      <w:r>
        <w:rPr>
          <w:szCs w:val="21"/>
        </w:rPr>
        <w:t>“</w:t>
      </w:r>
      <w:r>
        <w:rPr>
          <w:rFonts w:hint="eastAsia"/>
          <w:szCs w:val="21"/>
        </w:rPr>
        <w:t>家庭为单位的个体劳动代替了氏族为单位的共同劳动</w:t>
      </w:r>
      <w:r>
        <w:rPr>
          <w:szCs w:val="21"/>
        </w:rPr>
        <w:t>”</w:t>
      </w:r>
      <w:r>
        <w:rPr>
          <w:rFonts w:hint="eastAsia"/>
          <w:szCs w:val="21"/>
        </w:rPr>
        <w:t>属于生产关系的范畴，而且出现在原始社会末期，</w:t>
      </w:r>
      <w:r>
        <w:rPr>
          <w:rFonts w:ascii="宋体" w:hAnsi="宋体" w:cs="宋体" w:hint="eastAsia"/>
          <w:szCs w:val="21"/>
        </w:rPr>
        <w:t>④</w:t>
      </w:r>
      <w:r>
        <w:rPr>
          <w:rFonts w:hint="eastAsia"/>
          <w:szCs w:val="21"/>
        </w:rPr>
        <w:t>排除。</w:t>
      </w:r>
    </w:p>
    <w:p w:rsidR="00121200" w:rsidRDefault="00121200" w:rsidP="00121200">
      <w:pPr>
        <w:spacing w:line="360" w:lineRule="auto"/>
        <w:jc w:val="left"/>
        <w:textAlignment w:val="center"/>
        <w:rPr>
          <w:szCs w:val="21"/>
        </w:rPr>
      </w:pPr>
      <w:r>
        <w:rPr>
          <w:szCs w:val="21"/>
        </w:rPr>
        <w:t>2</w:t>
      </w:r>
      <w:r>
        <w:rPr>
          <w:rFonts w:hint="eastAsia"/>
          <w:szCs w:val="21"/>
        </w:rPr>
        <w:t>．</w:t>
      </w:r>
      <w:r>
        <w:rPr>
          <w:szCs w:val="21"/>
        </w:rPr>
        <w:t>D</w:t>
      </w:r>
      <w:r>
        <w:rPr>
          <w:rFonts w:hint="eastAsia"/>
          <w:szCs w:val="21"/>
        </w:rPr>
        <w:t>【解析】</w:t>
      </w:r>
      <w:r>
        <w:rPr>
          <w:rFonts w:ascii="宋体" w:hAnsi="宋体" w:cs="宋体" w:hint="eastAsia"/>
          <w:szCs w:val="21"/>
        </w:rPr>
        <w:t>①</w:t>
      </w:r>
      <w:r>
        <w:rPr>
          <w:rFonts w:hint="eastAsia"/>
          <w:szCs w:val="21"/>
        </w:rPr>
        <w:t>：中华人民共和国的成立实现了中国从几千年封建专制政治向人民民主的伟大飞跃，而不是</w:t>
      </w:r>
      <w:r>
        <w:rPr>
          <w:szCs w:val="21"/>
        </w:rPr>
        <w:t>“</w:t>
      </w:r>
      <w:r>
        <w:rPr>
          <w:rFonts w:hint="eastAsia"/>
          <w:szCs w:val="21"/>
        </w:rPr>
        <w:t>向社会主义的伟大飞跃</w:t>
      </w:r>
      <w:r>
        <w:rPr>
          <w:szCs w:val="21"/>
        </w:rPr>
        <w:t>”</w:t>
      </w:r>
      <w:r>
        <w:rPr>
          <w:rFonts w:hint="eastAsia"/>
          <w:szCs w:val="21"/>
        </w:rPr>
        <w:t>，</w:t>
      </w:r>
      <w:r>
        <w:rPr>
          <w:rFonts w:ascii="宋体" w:hAnsi="宋体" w:cs="宋体" w:hint="eastAsia"/>
          <w:szCs w:val="21"/>
        </w:rPr>
        <w:t>①</w:t>
      </w:r>
      <w:r>
        <w:rPr>
          <w:rFonts w:hint="eastAsia"/>
          <w:szCs w:val="21"/>
        </w:rPr>
        <w:t>错误。</w:t>
      </w:r>
      <w:r>
        <w:rPr>
          <w:rFonts w:ascii="宋体" w:hAnsi="宋体" w:cs="宋体" w:hint="eastAsia"/>
          <w:szCs w:val="21"/>
        </w:rPr>
        <w:t>②</w:t>
      </w:r>
      <w:r>
        <w:rPr>
          <w:rFonts w:hint="eastAsia"/>
          <w:szCs w:val="21"/>
        </w:rPr>
        <w:t>：五四运动是由旧民主主义向新民主主义转变的标志，</w:t>
      </w:r>
      <w:r>
        <w:rPr>
          <w:rFonts w:ascii="宋体" w:hAnsi="宋体" w:cs="宋体" w:hint="eastAsia"/>
          <w:szCs w:val="21"/>
        </w:rPr>
        <w:t>②</w:t>
      </w:r>
      <w:r>
        <w:rPr>
          <w:rFonts w:hint="eastAsia"/>
          <w:szCs w:val="21"/>
        </w:rPr>
        <w:t>错误。</w:t>
      </w:r>
      <w:r>
        <w:rPr>
          <w:rFonts w:ascii="宋体" w:hAnsi="宋体" w:cs="宋体" w:hint="eastAsia"/>
          <w:szCs w:val="21"/>
        </w:rPr>
        <w:t>③④</w:t>
      </w:r>
      <w:r>
        <w:rPr>
          <w:rFonts w:hint="eastAsia"/>
          <w:szCs w:val="21"/>
        </w:rPr>
        <w:t>：中华人民共和国的成立为实现由新民主主义向社会主义的过渡创造了前提条件，为实现国家富强、民族复兴展示了美好前景和现实道路，</w:t>
      </w:r>
      <w:r>
        <w:rPr>
          <w:rFonts w:ascii="宋体" w:hAnsi="宋体" w:cs="宋体" w:hint="eastAsia"/>
          <w:szCs w:val="21"/>
        </w:rPr>
        <w:t>③④</w:t>
      </w:r>
      <w:r>
        <w:rPr>
          <w:rFonts w:hint="eastAsia"/>
          <w:szCs w:val="21"/>
        </w:rPr>
        <w:t>正确。</w:t>
      </w:r>
    </w:p>
    <w:p w:rsidR="00121200" w:rsidRDefault="00121200" w:rsidP="00121200">
      <w:pPr>
        <w:spacing w:line="360" w:lineRule="auto"/>
        <w:jc w:val="left"/>
        <w:textAlignment w:val="center"/>
        <w:rPr>
          <w:szCs w:val="21"/>
        </w:rPr>
      </w:pPr>
      <w:r>
        <w:rPr>
          <w:szCs w:val="21"/>
        </w:rPr>
        <w:t>3</w:t>
      </w:r>
      <w:r>
        <w:rPr>
          <w:rFonts w:hint="eastAsia"/>
          <w:szCs w:val="21"/>
        </w:rPr>
        <w:t>．</w:t>
      </w:r>
      <w:r>
        <w:rPr>
          <w:szCs w:val="21"/>
        </w:rPr>
        <w:t>C</w:t>
      </w:r>
      <w:r>
        <w:rPr>
          <w:rFonts w:hint="eastAsia"/>
          <w:szCs w:val="21"/>
        </w:rPr>
        <w:t>【解析】</w:t>
      </w:r>
      <w:r>
        <w:rPr>
          <w:rFonts w:ascii="宋体" w:hAnsi="宋体" w:cs="宋体" w:hint="eastAsia"/>
          <w:szCs w:val="21"/>
        </w:rPr>
        <w:t>①</w:t>
      </w:r>
      <w:r>
        <w:rPr>
          <w:rFonts w:hint="eastAsia"/>
          <w:szCs w:val="21"/>
        </w:rPr>
        <w:t>：由图表数据不能得出中美两国</w:t>
      </w:r>
      <w:r>
        <w:rPr>
          <w:szCs w:val="21"/>
        </w:rPr>
        <w:t>GDP</w:t>
      </w:r>
      <w:r>
        <w:rPr>
          <w:rFonts w:hint="eastAsia"/>
          <w:szCs w:val="21"/>
        </w:rPr>
        <w:t>规模始终存在负相关关系，故</w:t>
      </w:r>
      <w:r>
        <w:rPr>
          <w:rFonts w:ascii="宋体" w:hAnsi="宋体" w:cs="宋体" w:hint="eastAsia"/>
          <w:szCs w:val="21"/>
        </w:rPr>
        <w:t>①</w:t>
      </w:r>
      <w:r>
        <w:rPr>
          <w:rFonts w:hint="eastAsia"/>
          <w:szCs w:val="21"/>
        </w:rPr>
        <w:t>不选。</w:t>
      </w:r>
      <w:r>
        <w:rPr>
          <w:rFonts w:ascii="宋体" w:hAnsi="宋体" w:cs="宋体" w:hint="eastAsia"/>
          <w:szCs w:val="21"/>
        </w:rPr>
        <w:t>②③</w:t>
      </w:r>
      <w:r>
        <w:rPr>
          <w:rFonts w:hint="eastAsia"/>
          <w:szCs w:val="21"/>
        </w:rPr>
        <w:t>：改革开放使中国</w:t>
      </w:r>
      <w:r>
        <w:rPr>
          <w:szCs w:val="21"/>
        </w:rPr>
        <w:t>GDP</w:t>
      </w:r>
      <w:r>
        <w:rPr>
          <w:rFonts w:hint="eastAsia"/>
          <w:szCs w:val="21"/>
        </w:rPr>
        <w:t>占世界的比重逐渐上升，这表明中国经济对世界经济的贡献率触底回升，社会主义市场经济改革使中国经济获得了更强劲动力，故</w:t>
      </w:r>
      <w:r>
        <w:rPr>
          <w:rFonts w:ascii="宋体" w:hAnsi="宋体" w:cs="宋体" w:hint="eastAsia"/>
          <w:szCs w:val="21"/>
        </w:rPr>
        <w:t>②③</w:t>
      </w:r>
      <w:r>
        <w:rPr>
          <w:rFonts w:hint="eastAsia"/>
          <w:szCs w:val="21"/>
        </w:rPr>
        <w:t>入选。</w:t>
      </w:r>
      <w:r>
        <w:rPr>
          <w:rFonts w:ascii="宋体" w:hAnsi="宋体" w:cs="宋体" w:hint="eastAsia"/>
          <w:szCs w:val="21"/>
        </w:rPr>
        <w:t>④</w:t>
      </w:r>
      <w:r>
        <w:rPr>
          <w:rFonts w:hint="eastAsia"/>
          <w:szCs w:val="21"/>
        </w:rPr>
        <w:t>：社会主义市场经济并未使中国对世界经济的贡献率出现探底回升，故</w:t>
      </w:r>
      <w:r>
        <w:rPr>
          <w:rFonts w:ascii="宋体" w:hAnsi="宋体" w:cs="宋体" w:hint="eastAsia"/>
          <w:szCs w:val="21"/>
        </w:rPr>
        <w:t>④</w:t>
      </w:r>
      <w:r>
        <w:rPr>
          <w:rFonts w:hint="eastAsia"/>
          <w:szCs w:val="21"/>
        </w:rPr>
        <w:t>不选。</w:t>
      </w:r>
    </w:p>
    <w:p w:rsidR="00121200" w:rsidRDefault="00121200" w:rsidP="00121200">
      <w:pPr>
        <w:spacing w:line="360" w:lineRule="auto"/>
        <w:jc w:val="left"/>
        <w:textAlignment w:val="center"/>
        <w:rPr>
          <w:szCs w:val="21"/>
        </w:rPr>
      </w:pPr>
      <w:r>
        <w:rPr>
          <w:szCs w:val="21"/>
        </w:rPr>
        <w:t>4</w:t>
      </w:r>
      <w:r>
        <w:rPr>
          <w:rFonts w:hint="eastAsia"/>
          <w:szCs w:val="21"/>
        </w:rPr>
        <w:t>．</w:t>
      </w:r>
      <w:r>
        <w:rPr>
          <w:szCs w:val="21"/>
        </w:rPr>
        <w:t>B</w:t>
      </w:r>
      <w:r>
        <w:rPr>
          <w:rFonts w:hint="eastAsia"/>
          <w:szCs w:val="21"/>
        </w:rPr>
        <w:t>【解析】</w:t>
      </w:r>
      <w:r>
        <w:rPr>
          <w:rFonts w:ascii="宋体" w:hAnsi="宋体" w:cs="宋体" w:hint="eastAsia"/>
          <w:szCs w:val="21"/>
        </w:rPr>
        <w:t>①③</w:t>
      </w:r>
      <w:r>
        <w:rPr>
          <w:rFonts w:hint="eastAsia"/>
          <w:szCs w:val="21"/>
        </w:rPr>
        <w:t>：八大最重要贡献是对三大改造基本完成后，中国社会主义的主要矛盾和根本任务作出了规定，为社会主义事业的发展指明了方向，</w:t>
      </w:r>
      <w:r>
        <w:rPr>
          <w:rFonts w:ascii="宋体" w:hAnsi="宋体" w:cs="宋体" w:hint="eastAsia"/>
          <w:szCs w:val="21"/>
        </w:rPr>
        <w:t>①③</w:t>
      </w:r>
      <w:r>
        <w:rPr>
          <w:rFonts w:hint="eastAsia"/>
          <w:szCs w:val="21"/>
        </w:rPr>
        <w:t>符合题意。</w:t>
      </w:r>
      <w:r>
        <w:rPr>
          <w:rFonts w:ascii="宋体" w:hAnsi="宋体" w:cs="宋体" w:hint="eastAsia"/>
          <w:szCs w:val="21"/>
        </w:rPr>
        <w:t>②</w:t>
      </w:r>
      <w:r>
        <w:rPr>
          <w:rFonts w:hint="eastAsia"/>
          <w:szCs w:val="21"/>
        </w:rPr>
        <w:t>：习思想</w:t>
      </w:r>
      <w:r>
        <w:rPr>
          <w:szCs w:val="21"/>
        </w:rPr>
        <w:t>“</w:t>
      </w:r>
      <w:r>
        <w:rPr>
          <w:rFonts w:hint="eastAsia"/>
          <w:szCs w:val="21"/>
        </w:rPr>
        <w:t>八个明确</w:t>
      </w:r>
      <w:r>
        <w:rPr>
          <w:szCs w:val="21"/>
        </w:rPr>
        <w:t>”</w:t>
      </w:r>
      <w:r>
        <w:rPr>
          <w:rFonts w:hint="eastAsia"/>
          <w:szCs w:val="21"/>
        </w:rPr>
        <w:t>是</w:t>
      </w:r>
      <w:r>
        <w:rPr>
          <w:szCs w:val="21"/>
        </w:rPr>
        <w:t>“</w:t>
      </w:r>
      <w:r>
        <w:rPr>
          <w:rFonts w:hint="eastAsia"/>
          <w:szCs w:val="21"/>
        </w:rPr>
        <w:t>四梁八柱</w:t>
      </w:r>
      <w:r>
        <w:rPr>
          <w:szCs w:val="21"/>
        </w:rPr>
        <w:t>”</w:t>
      </w:r>
      <w:r>
        <w:rPr>
          <w:rFonts w:hint="eastAsia"/>
          <w:szCs w:val="21"/>
        </w:rPr>
        <w:t>，而不是</w:t>
      </w:r>
      <w:r>
        <w:rPr>
          <w:szCs w:val="21"/>
        </w:rPr>
        <w:t>“</w:t>
      </w:r>
      <w:r>
        <w:rPr>
          <w:rFonts w:hint="eastAsia"/>
          <w:szCs w:val="21"/>
        </w:rPr>
        <w:t>十四个坚持</w:t>
      </w:r>
      <w:r>
        <w:rPr>
          <w:szCs w:val="21"/>
        </w:rPr>
        <w:t>”</w:t>
      </w:r>
      <w:r>
        <w:rPr>
          <w:rFonts w:hint="eastAsia"/>
          <w:szCs w:val="21"/>
        </w:rPr>
        <w:t>，</w:t>
      </w:r>
      <w:r>
        <w:rPr>
          <w:rFonts w:ascii="宋体" w:hAnsi="宋体" w:cs="宋体" w:hint="eastAsia"/>
          <w:szCs w:val="21"/>
        </w:rPr>
        <w:t>②</w:t>
      </w:r>
      <w:r>
        <w:rPr>
          <w:rFonts w:hint="eastAsia"/>
          <w:szCs w:val="21"/>
        </w:rPr>
        <w:t>说法错误。</w:t>
      </w:r>
      <w:r>
        <w:rPr>
          <w:rFonts w:ascii="宋体" w:hAnsi="宋体" w:cs="宋体" w:hint="eastAsia"/>
          <w:szCs w:val="21"/>
        </w:rPr>
        <w:t>④</w:t>
      </w:r>
      <w:r>
        <w:rPr>
          <w:rFonts w:hint="eastAsia"/>
          <w:szCs w:val="21"/>
        </w:rPr>
        <w:t>：习思想活的灵魂是解放思想、实事求是、与时俱进，而不是为人民谋幸福、为民族谋复兴，党的初心使命是为人民谋幸福、为民族谋复兴，</w:t>
      </w:r>
      <w:r>
        <w:rPr>
          <w:rFonts w:ascii="宋体" w:hAnsi="宋体" w:cs="宋体" w:hint="eastAsia"/>
          <w:szCs w:val="21"/>
        </w:rPr>
        <w:t>④</w:t>
      </w:r>
      <w:r>
        <w:rPr>
          <w:rFonts w:hint="eastAsia"/>
          <w:szCs w:val="21"/>
        </w:rPr>
        <w:t>说法错误。</w:t>
      </w:r>
    </w:p>
    <w:p w:rsidR="00121200" w:rsidRDefault="00121200" w:rsidP="00121200">
      <w:pPr>
        <w:spacing w:line="360" w:lineRule="auto"/>
        <w:jc w:val="left"/>
        <w:textAlignment w:val="center"/>
        <w:rPr>
          <w:szCs w:val="21"/>
        </w:rPr>
      </w:pPr>
      <w:r>
        <w:rPr>
          <w:szCs w:val="21"/>
        </w:rPr>
        <w:t>5</w:t>
      </w:r>
      <w:r>
        <w:rPr>
          <w:rFonts w:hint="eastAsia"/>
          <w:szCs w:val="21"/>
        </w:rPr>
        <w:t>．</w:t>
      </w:r>
      <w:r>
        <w:rPr>
          <w:szCs w:val="21"/>
        </w:rPr>
        <w:t>B</w:t>
      </w:r>
      <w:r>
        <w:rPr>
          <w:rFonts w:hint="eastAsia"/>
          <w:szCs w:val="21"/>
        </w:rPr>
        <w:t>【详解】</w:t>
      </w:r>
      <w:r>
        <w:rPr>
          <w:szCs w:val="21"/>
        </w:rPr>
        <w:t>A</w:t>
      </w:r>
      <w:r>
        <w:rPr>
          <w:rFonts w:hint="eastAsia"/>
          <w:szCs w:val="21"/>
        </w:rPr>
        <w:t>：所有制问题不同于产业问题，上述国企混改举措，不涉及产业协同问题，</w:t>
      </w:r>
      <w:r>
        <w:rPr>
          <w:szCs w:val="21"/>
        </w:rPr>
        <w:t>A</w:t>
      </w:r>
      <w:r>
        <w:rPr>
          <w:rFonts w:hint="eastAsia"/>
          <w:szCs w:val="21"/>
        </w:rPr>
        <w:t>排除。</w:t>
      </w:r>
      <w:r>
        <w:rPr>
          <w:szCs w:val="21"/>
        </w:rPr>
        <w:t>B</w:t>
      </w:r>
      <w:r>
        <w:rPr>
          <w:rFonts w:hint="eastAsia"/>
          <w:szCs w:val="21"/>
        </w:rPr>
        <w:t>：国企混改，能够促进各种所有制经济共同发展，巩固市场经济的根基，</w:t>
      </w:r>
      <w:r>
        <w:rPr>
          <w:szCs w:val="21"/>
        </w:rPr>
        <w:t>B</w:t>
      </w:r>
      <w:r>
        <w:rPr>
          <w:rFonts w:hint="eastAsia"/>
          <w:szCs w:val="21"/>
        </w:rPr>
        <w:t>符合题意。</w:t>
      </w:r>
      <w:r>
        <w:rPr>
          <w:szCs w:val="21"/>
        </w:rPr>
        <w:t>C</w:t>
      </w:r>
      <w:r>
        <w:rPr>
          <w:rFonts w:hint="eastAsia"/>
          <w:szCs w:val="21"/>
        </w:rPr>
        <w:t>：我国各类经济在国民经济中的地位不平等，在市场经济中的地位平等，</w:t>
      </w:r>
      <w:r>
        <w:rPr>
          <w:szCs w:val="21"/>
        </w:rPr>
        <w:t>C</w:t>
      </w:r>
      <w:r>
        <w:rPr>
          <w:rFonts w:hint="eastAsia"/>
          <w:szCs w:val="21"/>
        </w:rPr>
        <w:t>错误。</w:t>
      </w:r>
      <w:r>
        <w:rPr>
          <w:szCs w:val="21"/>
        </w:rPr>
        <w:t>D</w:t>
      </w:r>
      <w:r>
        <w:rPr>
          <w:rFonts w:hint="eastAsia"/>
          <w:szCs w:val="21"/>
        </w:rPr>
        <w:t>：</w:t>
      </w:r>
      <w:r>
        <w:rPr>
          <w:szCs w:val="21"/>
        </w:rPr>
        <w:t>“</w:t>
      </w:r>
      <w:r>
        <w:rPr>
          <w:rFonts w:hint="eastAsia"/>
          <w:szCs w:val="21"/>
        </w:rPr>
        <w:t>扩大各类资本的支配范围</w:t>
      </w:r>
      <w:r>
        <w:rPr>
          <w:szCs w:val="21"/>
        </w:rPr>
        <w:t>”</w:t>
      </w:r>
      <w:r>
        <w:rPr>
          <w:rFonts w:hint="eastAsia"/>
          <w:szCs w:val="21"/>
        </w:rPr>
        <w:t>说法错误，国企混改能扩大国有资本的支配范围，</w:t>
      </w:r>
      <w:r>
        <w:rPr>
          <w:szCs w:val="21"/>
        </w:rPr>
        <w:t>D</w:t>
      </w:r>
      <w:r>
        <w:rPr>
          <w:rFonts w:hint="eastAsia"/>
          <w:szCs w:val="21"/>
        </w:rPr>
        <w:t>排除。</w:t>
      </w:r>
    </w:p>
    <w:p w:rsidR="00121200" w:rsidRDefault="00121200" w:rsidP="00121200">
      <w:pPr>
        <w:spacing w:line="360" w:lineRule="auto"/>
        <w:jc w:val="left"/>
        <w:textAlignment w:val="center"/>
        <w:rPr>
          <w:szCs w:val="21"/>
        </w:rPr>
      </w:pPr>
      <w:r>
        <w:rPr>
          <w:szCs w:val="21"/>
        </w:rPr>
        <w:t>6</w:t>
      </w:r>
      <w:r>
        <w:rPr>
          <w:rFonts w:hint="eastAsia"/>
          <w:szCs w:val="21"/>
        </w:rPr>
        <w:t>．</w:t>
      </w:r>
      <w:r>
        <w:rPr>
          <w:szCs w:val="21"/>
        </w:rPr>
        <w:t>C</w:t>
      </w:r>
      <w:r>
        <w:rPr>
          <w:rFonts w:hint="eastAsia"/>
          <w:szCs w:val="21"/>
        </w:rPr>
        <w:t>【解析】</w:t>
      </w:r>
      <w:r>
        <w:rPr>
          <w:szCs w:val="21"/>
        </w:rPr>
        <w:t>A</w:t>
      </w:r>
      <w:r>
        <w:rPr>
          <w:rFonts w:hint="eastAsia"/>
          <w:szCs w:val="21"/>
        </w:rPr>
        <w:t>：适当扩大财政赤字规模、发行抗疫特别国债、实行减税降费等措施，这属于经济手段，而不是行政手段，</w:t>
      </w:r>
      <w:r>
        <w:rPr>
          <w:szCs w:val="21"/>
        </w:rPr>
        <w:t>A</w:t>
      </w:r>
      <w:r>
        <w:rPr>
          <w:rFonts w:hint="eastAsia"/>
          <w:szCs w:val="21"/>
        </w:rPr>
        <w:t>排除。</w:t>
      </w:r>
      <w:r>
        <w:rPr>
          <w:szCs w:val="21"/>
        </w:rPr>
        <w:t>B</w:t>
      </w:r>
      <w:r>
        <w:rPr>
          <w:rFonts w:hint="eastAsia"/>
          <w:szCs w:val="21"/>
        </w:rPr>
        <w:t>：适当扩大财政赤字规模、发行抗疫特别国债、实行减税降费等措施，这属于财政政策，而不属于货币政策，</w:t>
      </w:r>
      <w:r>
        <w:rPr>
          <w:szCs w:val="21"/>
        </w:rPr>
        <w:t>B</w:t>
      </w:r>
      <w:r>
        <w:rPr>
          <w:rFonts w:hint="eastAsia"/>
          <w:szCs w:val="21"/>
        </w:rPr>
        <w:t>排除。</w:t>
      </w:r>
      <w:r>
        <w:rPr>
          <w:szCs w:val="21"/>
        </w:rPr>
        <w:t>C</w:t>
      </w:r>
      <w:r>
        <w:rPr>
          <w:rFonts w:hint="eastAsia"/>
          <w:szCs w:val="21"/>
        </w:rPr>
        <w:t>：我国采取了适当扩大财政赤字规模、发行抗疫特别国债、实行减税降费等措施，精准扶持实体经济和小微企业渡过难关，这样做有利于实现稳定经济发展和防范金融风险的统一，</w:t>
      </w:r>
      <w:r>
        <w:rPr>
          <w:szCs w:val="21"/>
        </w:rPr>
        <w:t>C</w:t>
      </w:r>
      <w:r>
        <w:rPr>
          <w:rFonts w:hint="eastAsia"/>
          <w:szCs w:val="21"/>
        </w:rPr>
        <w:t>符合题</w:t>
      </w:r>
      <w:r>
        <w:rPr>
          <w:rFonts w:hint="eastAsia"/>
          <w:szCs w:val="21"/>
        </w:rPr>
        <w:lastRenderedPageBreak/>
        <w:t>意。</w:t>
      </w:r>
      <w:r>
        <w:rPr>
          <w:szCs w:val="21"/>
        </w:rPr>
        <w:t>D</w:t>
      </w:r>
      <w:r>
        <w:rPr>
          <w:rFonts w:hint="eastAsia"/>
          <w:szCs w:val="21"/>
        </w:rPr>
        <w:t>：材料强调的是国家的宏观调控，而不是反映市场在资源配置中的决定性作用，</w:t>
      </w:r>
      <w:r>
        <w:rPr>
          <w:szCs w:val="21"/>
        </w:rPr>
        <w:t>D</w:t>
      </w:r>
      <w:r>
        <w:rPr>
          <w:rFonts w:hint="eastAsia"/>
          <w:szCs w:val="21"/>
        </w:rPr>
        <w:t>排除。</w:t>
      </w:r>
    </w:p>
    <w:p w:rsidR="00121200" w:rsidRDefault="00121200" w:rsidP="00121200">
      <w:pPr>
        <w:spacing w:line="360" w:lineRule="auto"/>
        <w:jc w:val="left"/>
        <w:textAlignment w:val="center"/>
        <w:rPr>
          <w:szCs w:val="21"/>
        </w:rPr>
      </w:pPr>
      <w:r>
        <w:rPr>
          <w:szCs w:val="21"/>
        </w:rPr>
        <w:t>7</w:t>
      </w:r>
      <w:r>
        <w:rPr>
          <w:rFonts w:hint="eastAsia"/>
          <w:szCs w:val="21"/>
        </w:rPr>
        <w:t>．</w:t>
      </w:r>
      <w:r>
        <w:rPr>
          <w:szCs w:val="21"/>
        </w:rPr>
        <w:t>B</w:t>
      </w:r>
      <w:r>
        <w:rPr>
          <w:rFonts w:hint="eastAsia"/>
          <w:szCs w:val="21"/>
        </w:rPr>
        <w:t>【解析】</w:t>
      </w:r>
      <w:r>
        <w:rPr>
          <w:rFonts w:ascii="宋体" w:hAnsi="宋体" w:cs="宋体" w:hint="eastAsia"/>
          <w:szCs w:val="21"/>
        </w:rPr>
        <w:t>①</w:t>
      </w:r>
      <w:r>
        <w:rPr>
          <w:rFonts w:hint="eastAsia"/>
          <w:szCs w:val="21"/>
        </w:rPr>
        <w:t>：完善社会保障体系有利于缩小收入差距，从而维护社会公平，最终促进社会的和谐，</w:t>
      </w:r>
      <w:r>
        <w:rPr>
          <w:rFonts w:ascii="宋体" w:hAnsi="宋体" w:cs="宋体" w:hint="eastAsia"/>
          <w:szCs w:val="21"/>
        </w:rPr>
        <w:t>①</w:t>
      </w:r>
      <w:r>
        <w:rPr>
          <w:rFonts w:hint="eastAsia"/>
          <w:szCs w:val="21"/>
        </w:rPr>
        <w:t>正确。</w:t>
      </w:r>
      <w:r>
        <w:rPr>
          <w:rFonts w:ascii="宋体" w:hAnsi="宋体" w:cs="宋体" w:hint="eastAsia"/>
          <w:szCs w:val="21"/>
        </w:rPr>
        <w:t>②</w:t>
      </w:r>
      <w:r>
        <w:rPr>
          <w:rFonts w:hint="eastAsia"/>
          <w:szCs w:val="21"/>
        </w:rPr>
        <w:t>：调节过高收入和抑制盲目消费毫无直接关系，</w:t>
      </w:r>
      <w:r>
        <w:rPr>
          <w:rFonts w:ascii="宋体" w:hAnsi="宋体" w:cs="宋体" w:hint="eastAsia"/>
          <w:szCs w:val="21"/>
        </w:rPr>
        <w:t>②</w:t>
      </w:r>
      <w:r>
        <w:rPr>
          <w:rFonts w:hint="eastAsia"/>
          <w:szCs w:val="21"/>
        </w:rPr>
        <w:t>错误。</w:t>
      </w:r>
      <w:r>
        <w:rPr>
          <w:rFonts w:ascii="宋体" w:hAnsi="宋体" w:cs="宋体" w:hint="eastAsia"/>
          <w:szCs w:val="21"/>
        </w:rPr>
        <w:t>③</w:t>
      </w:r>
      <w:r>
        <w:rPr>
          <w:rFonts w:hint="eastAsia"/>
          <w:szCs w:val="21"/>
        </w:rPr>
        <w:t>：完善社会保障体系属于再分配，提高劳动报酬属于初次分配，</w:t>
      </w:r>
      <w:r>
        <w:rPr>
          <w:rFonts w:ascii="宋体" w:hAnsi="宋体" w:cs="宋体" w:hint="eastAsia"/>
          <w:szCs w:val="21"/>
        </w:rPr>
        <w:t>③</w:t>
      </w:r>
      <w:r>
        <w:rPr>
          <w:rFonts w:hint="eastAsia"/>
          <w:szCs w:val="21"/>
        </w:rPr>
        <w:t>错误。</w:t>
      </w:r>
      <w:r>
        <w:rPr>
          <w:rFonts w:ascii="宋体" w:hAnsi="宋体" w:cs="宋体" w:hint="eastAsia"/>
          <w:szCs w:val="21"/>
        </w:rPr>
        <w:t>④</w:t>
      </w:r>
      <w:r>
        <w:rPr>
          <w:rFonts w:hint="eastAsia"/>
          <w:szCs w:val="21"/>
        </w:rPr>
        <w:t>：完善社会保障体系可以保障基本生活，让人民共享发展成果，最终实现全体人民共同富裕，</w:t>
      </w:r>
      <w:r>
        <w:rPr>
          <w:rFonts w:ascii="宋体" w:hAnsi="宋体" w:cs="宋体" w:hint="eastAsia"/>
          <w:szCs w:val="21"/>
        </w:rPr>
        <w:t>④</w:t>
      </w:r>
      <w:r>
        <w:rPr>
          <w:rFonts w:hint="eastAsia"/>
          <w:szCs w:val="21"/>
        </w:rPr>
        <w:t>正确。</w:t>
      </w:r>
    </w:p>
    <w:p w:rsidR="00121200" w:rsidRDefault="00121200" w:rsidP="00121200">
      <w:pPr>
        <w:spacing w:line="360" w:lineRule="auto"/>
        <w:jc w:val="left"/>
        <w:textAlignment w:val="center"/>
        <w:rPr>
          <w:szCs w:val="21"/>
        </w:rPr>
      </w:pPr>
      <w:r>
        <w:rPr>
          <w:szCs w:val="21"/>
        </w:rPr>
        <w:t>8</w:t>
      </w:r>
      <w:r>
        <w:rPr>
          <w:rFonts w:hint="eastAsia"/>
          <w:szCs w:val="21"/>
        </w:rPr>
        <w:t>．</w:t>
      </w:r>
      <w:r w:rsidR="00D11C96">
        <w:rPr>
          <w:rFonts w:hint="eastAsia"/>
          <w:szCs w:val="21"/>
        </w:rPr>
        <w:t>D</w:t>
      </w:r>
      <w:r>
        <w:rPr>
          <w:rFonts w:hint="eastAsia"/>
          <w:szCs w:val="21"/>
        </w:rPr>
        <w:t>【解析】</w:t>
      </w:r>
      <w:r w:rsidR="00D11C96">
        <w:rPr>
          <w:rFonts w:hint="eastAsia"/>
          <w:szCs w:val="21"/>
        </w:rPr>
        <w:t>中国共产党的建国方案，主张建立工人阶级领导的、以工农联盟为基础的人民共和国，经过新民主主义走向社会主义，实现共产主义是中国共产党的最高理想和最终目标。</w:t>
      </w:r>
      <w:r w:rsidR="00D11C96">
        <w:rPr>
          <w:rFonts w:ascii="宋体" w:hAnsi="宋体" w:cs="宋体" w:hint="eastAsia"/>
          <w:szCs w:val="21"/>
        </w:rPr>
        <w:t>③</w:t>
      </w:r>
      <w:r w:rsidR="00D11C96">
        <w:rPr>
          <w:rFonts w:ascii="宋体" w:hAnsi="宋体" w:cs="宋体" w:hint="eastAsia"/>
          <w:szCs w:val="21"/>
        </w:rPr>
        <w:t>表述错误。</w:t>
      </w:r>
      <w:r>
        <w:rPr>
          <w:rFonts w:hint="eastAsia"/>
          <w:szCs w:val="21"/>
        </w:rPr>
        <w:t>故</w:t>
      </w:r>
      <w:r w:rsidR="00D11C96">
        <w:rPr>
          <w:rFonts w:ascii="宋体" w:hAnsi="宋体" w:cs="宋体" w:hint="eastAsia"/>
          <w:szCs w:val="21"/>
        </w:rPr>
        <w:t>①</w:t>
      </w:r>
      <w:r>
        <w:rPr>
          <w:rFonts w:ascii="宋体" w:hAnsi="宋体" w:cs="宋体" w:hint="eastAsia"/>
          <w:szCs w:val="21"/>
        </w:rPr>
        <w:t>④</w:t>
      </w:r>
      <w:r>
        <w:rPr>
          <w:rFonts w:hint="eastAsia"/>
          <w:szCs w:val="21"/>
        </w:rPr>
        <w:t>符合题意。</w:t>
      </w:r>
    </w:p>
    <w:p w:rsidR="00121200" w:rsidRDefault="00121200" w:rsidP="00121200">
      <w:pPr>
        <w:spacing w:line="360" w:lineRule="auto"/>
        <w:jc w:val="left"/>
        <w:textAlignment w:val="center"/>
        <w:rPr>
          <w:szCs w:val="21"/>
        </w:rPr>
      </w:pPr>
      <w:r>
        <w:rPr>
          <w:szCs w:val="21"/>
        </w:rPr>
        <w:t>9</w:t>
      </w:r>
      <w:r>
        <w:rPr>
          <w:rFonts w:hint="eastAsia"/>
          <w:szCs w:val="21"/>
        </w:rPr>
        <w:t>．</w:t>
      </w:r>
      <w:r>
        <w:rPr>
          <w:szCs w:val="21"/>
        </w:rPr>
        <w:t>B</w:t>
      </w:r>
      <w:r>
        <w:rPr>
          <w:rFonts w:hint="eastAsia"/>
          <w:szCs w:val="21"/>
        </w:rPr>
        <w:t>【解析】</w:t>
      </w:r>
      <w:r>
        <w:rPr>
          <w:rFonts w:ascii="宋体" w:hAnsi="宋体" w:cs="宋体" w:hint="eastAsia"/>
          <w:szCs w:val="21"/>
        </w:rPr>
        <w:t>①④</w:t>
      </w:r>
      <w:r>
        <w:rPr>
          <w:rFonts w:hint="eastAsia"/>
          <w:szCs w:val="21"/>
        </w:rPr>
        <w:t>：</w:t>
      </w:r>
      <w:r>
        <w:rPr>
          <w:szCs w:val="21"/>
        </w:rPr>
        <w:t>“</w:t>
      </w:r>
      <w:r>
        <w:rPr>
          <w:rFonts w:hint="eastAsia"/>
          <w:szCs w:val="21"/>
        </w:rPr>
        <w:t>用自己的发明创造保护生态环境，让更多的人过上更好的生活</w:t>
      </w:r>
      <w:r>
        <w:rPr>
          <w:szCs w:val="21"/>
        </w:rPr>
        <w:t>”</w:t>
      </w:r>
      <w:r>
        <w:rPr>
          <w:rFonts w:hint="eastAsia"/>
          <w:szCs w:val="21"/>
        </w:rPr>
        <w:t>，林占熺以实际行动践行了人生诺言和入党誓言。由此可见，优秀共产党员践行全心全意为人民服务的根本宗旨，带动群众共同贯彻党的基本理论和基本办略，故</w:t>
      </w:r>
      <w:r>
        <w:rPr>
          <w:rFonts w:ascii="宋体" w:hAnsi="宋体" w:cs="宋体" w:hint="eastAsia"/>
          <w:szCs w:val="21"/>
        </w:rPr>
        <w:t>①④</w:t>
      </w:r>
      <w:r>
        <w:rPr>
          <w:rFonts w:hint="eastAsia"/>
          <w:szCs w:val="21"/>
        </w:rPr>
        <w:t>入选。</w:t>
      </w:r>
      <w:r>
        <w:rPr>
          <w:rFonts w:ascii="宋体" w:hAnsi="宋体" w:cs="宋体" w:hint="eastAsia"/>
          <w:szCs w:val="21"/>
        </w:rPr>
        <w:t>②</w:t>
      </w:r>
      <w:r>
        <w:rPr>
          <w:rFonts w:hint="eastAsia"/>
          <w:szCs w:val="21"/>
        </w:rPr>
        <w:t>：发明创造新技术不是共产党员的安身立命的根本。坚定理想信念是共产党人安身立命的根本</w:t>
      </w:r>
      <w:r>
        <w:rPr>
          <w:szCs w:val="21"/>
        </w:rPr>
        <w:t xml:space="preserve"> </w:t>
      </w:r>
      <w:r>
        <w:rPr>
          <w:rFonts w:hint="eastAsia"/>
          <w:szCs w:val="21"/>
        </w:rPr>
        <w:t>，故</w:t>
      </w:r>
      <w:r>
        <w:rPr>
          <w:rFonts w:ascii="宋体" w:hAnsi="宋体" w:cs="宋体" w:hint="eastAsia"/>
          <w:szCs w:val="21"/>
        </w:rPr>
        <w:t>②</w:t>
      </w:r>
      <w:r>
        <w:rPr>
          <w:rFonts w:hint="eastAsia"/>
          <w:szCs w:val="21"/>
        </w:rPr>
        <w:t>不选。</w:t>
      </w:r>
      <w:r>
        <w:rPr>
          <w:rFonts w:ascii="宋体" w:hAnsi="宋体" w:cs="宋体" w:hint="eastAsia"/>
          <w:szCs w:val="21"/>
        </w:rPr>
        <w:t>③</w:t>
      </w:r>
      <w:r>
        <w:rPr>
          <w:rFonts w:hint="eastAsia"/>
          <w:szCs w:val="21"/>
        </w:rPr>
        <w:t>：发挥党组织的战斗堡垒作用，而不是党员，故</w:t>
      </w:r>
      <w:r>
        <w:rPr>
          <w:rFonts w:ascii="宋体" w:hAnsi="宋体" w:cs="宋体" w:hint="eastAsia"/>
          <w:szCs w:val="21"/>
        </w:rPr>
        <w:t>③</w:t>
      </w:r>
      <w:r>
        <w:rPr>
          <w:rFonts w:hint="eastAsia"/>
          <w:szCs w:val="21"/>
        </w:rPr>
        <w:t>不选。</w:t>
      </w:r>
    </w:p>
    <w:p w:rsidR="00121200" w:rsidRDefault="00121200" w:rsidP="00121200">
      <w:pPr>
        <w:spacing w:line="360" w:lineRule="auto"/>
        <w:jc w:val="left"/>
        <w:textAlignment w:val="center"/>
        <w:rPr>
          <w:szCs w:val="21"/>
        </w:rPr>
      </w:pPr>
      <w:r>
        <w:rPr>
          <w:szCs w:val="21"/>
        </w:rPr>
        <w:t>10</w:t>
      </w:r>
      <w:r>
        <w:rPr>
          <w:rFonts w:hint="eastAsia"/>
          <w:szCs w:val="21"/>
        </w:rPr>
        <w:t>．</w:t>
      </w:r>
      <w:r>
        <w:rPr>
          <w:szCs w:val="21"/>
        </w:rPr>
        <w:t>C</w:t>
      </w:r>
      <w:r>
        <w:rPr>
          <w:rFonts w:hint="eastAsia"/>
          <w:szCs w:val="21"/>
        </w:rPr>
        <w:t>【解析】</w:t>
      </w:r>
      <w:r>
        <w:rPr>
          <w:rFonts w:ascii="宋体" w:hAnsi="宋体" w:cs="宋体" w:hint="eastAsia"/>
          <w:szCs w:val="21"/>
        </w:rPr>
        <w:t>①</w:t>
      </w:r>
      <w:r>
        <w:rPr>
          <w:rFonts w:hint="eastAsia"/>
          <w:szCs w:val="21"/>
        </w:rPr>
        <w:t>：该《条例》是中共中央出台，不是法律，</w:t>
      </w:r>
      <w:r>
        <w:rPr>
          <w:rFonts w:ascii="宋体" w:hAnsi="宋体" w:cs="宋体" w:hint="eastAsia"/>
          <w:szCs w:val="21"/>
        </w:rPr>
        <w:t>①</w:t>
      </w:r>
      <w:r>
        <w:rPr>
          <w:rFonts w:hint="eastAsia"/>
          <w:szCs w:val="21"/>
        </w:rPr>
        <w:t>不符合题意。</w:t>
      </w:r>
      <w:r>
        <w:rPr>
          <w:rFonts w:ascii="宋体" w:hAnsi="宋体" w:cs="宋体" w:hint="eastAsia"/>
          <w:szCs w:val="21"/>
        </w:rPr>
        <w:t>②</w:t>
      </w:r>
      <w:r>
        <w:rPr>
          <w:rFonts w:hint="eastAsia"/>
          <w:szCs w:val="21"/>
        </w:rPr>
        <w:t>：该《条例》是中共中央出台，健全党领导农村工作的组织体系、制度体系和工作机制，有利于巩固党在农村的执政基础，促进农村全面发展，</w:t>
      </w:r>
      <w:r>
        <w:rPr>
          <w:rFonts w:ascii="宋体" w:hAnsi="宋体" w:cs="宋体" w:hint="eastAsia"/>
          <w:szCs w:val="21"/>
        </w:rPr>
        <w:t>②</w:t>
      </w:r>
      <w:r>
        <w:rPr>
          <w:rFonts w:hint="eastAsia"/>
          <w:szCs w:val="21"/>
        </w:rPr>
        <w:t>符合题意。</w:t>
      </w:r>
      <w:r>
        <w:rPr>
          <w:rFonts w:ascii="宋体" w:hAnsi="宋体" w:cs="宋体" w:hint="eastAsia"/>
          <w:szCs w:val="21"/>
        </w:rPr>
        <w:t>③</w:t>
      </w:r>
      <w:r>
        <w:rPr>
          <w:rFonts w:hint="eastAsia"/>
          <w:szCs w:val="21"/>
        </w:rPr>
        <w:t>：健全党领导农村工作，推进乡村振兴，让广大农民过上更加美好的生活，体现了党坚持以人民为中心的实践原则和价值取向，</w:t>
      </w:r>
      <w:r>
        <w:rPr>
          <w:rFonts w:ascii="宋体" w:hAnsi="宋体" w:cs="宋体" w:hint="eastAsia"/>
          <w:szCs w:val="21"/>
        </w:rPr>
        <w:t>③</w:t>
      </w:r>
      <w:r>
        <w:rPr>
          <w:rFonts w:hint="eastAsia"/>
          <w:szCs w:val="21"/>
        </w:rPr>
        <w:t>符合题意。</w:t>
      </w:r>
      <w:r>
        <w:rPr>
          <w:rFonts w:ascii="宋体" w:hAnsi="宋体" w:cs="宋体" w:hint="eastAsia"/>
          <w:szCs w:val="21"/>
        </w:rPr>
        <w:t>④</w:t>
      </w:r>
      <w:r>
        <w:rPr>
          <w:rFonts w:hint="eastAsia"/>
          <w:szCs w:val="21"/>
        </w:rPr>
        <w:t>：中国共产党是一切工作的领导核心，不具体管理国家事务，</w:t>
      </w:r>
      <w:r>
        <w:rPr>
          <w:rFonts w:ascii="宋体" w:hAnsi="宋体" w:cs="宋体" w:hint="eastAsia"/>
          <w:szCs w:val="21"/>
        </w:rPr>
        <w:t>④</w:t>
      </w:r>
      <w:r>
        <w:rPr>
          <w:rFonts w:hint="eastAsia"/>
          <w:szCs w:val="21"/>
        </w:rPr>
        <w:t>说法错误。</w:t>
      </w:r>
    </w:p>
    <w:p w:rsidR="00121200" w:rsidRDefault="00121200" w:rsidP="00121200">
      <w:pPr>
        <w:spacing w:line="360" w:lineRule="auto"/>
        <w:jc w:val="left"/>
        <w:textAlignment w:val="center"/>
        <w:rPr>
          <w:szCs w:val="21"/>
        </w:rPr>
      </w:pPr>
      <w:r>
        <w:rPr>
          <w:szCs w:val="21"/>
        </w:rPr>
        <w:t>11</w:t>
      </w:r>
      <w:r>
        <w:rPr>
          <w:rFonts w:hint="eastAsia"/>
          <w:szCs w:val="21"/>
        </w:rPr>
        <w:t>．</w:t>
      </w:r>
      <w:r>
        <w:rPr>
          <w:szCs w:val="21"/>
        </w:rPr>
        <w:t>D</w:t>
      </w:r>
      <w:r>
        <w:rPr>
          <w:rFonts w:hint="eastAsia"/>
          <w:szCs w:val="21"/>
        </w:rPr>
        <w:t>【解析】本题考查中国共产党的相关知识。党中央对原规则进行完善，并上升为中央党内法规有助于党增强依法执政的本领，推动了全面从严治党向纵深发展，</w:t>
      </w:r>
      <w:r>
        <w:rPr>
          <w:rFonts w:ascii="宋体" w:hAnsi="宋体" w:cs="宋体" w:hint="eastAsia"/>
          <w:szCs w:val="21"/>
        </w:rPr>
        <w:t>③④</w:t>
      </w:r>
      <w:r>
        <w:rPr>
          <w:rFonts w:hint="eastAsia"/>
          <w:szCs w:val="21"/>
        </w:rPr>
        <w:t>正确且符合题意；材料涉及的是党内法规的修改，没有涉及党的主张通过人民代表大会上升为国家意志，</w:t>
      </w:r>
      <w:r>
        <w:rPr>
          <w:rFonts w:ascii="宋体" w:hAnsi="宋体" w:cs="宋体" w:hint="eastAsia"/>
          <w:szCs w:val="21"/>
        </w:rPr>
        <w:t>①</w:t>
      </w:r>
      <w:r>
        <w:rPr>
          <w:rFonts w:hint="eastAsia"/>
          <w:szCs w:val="21"/>
        </w:rPr>
        <w:t>不符合题意；材料没有体现党领导立法，带头守法，</w:t>
      </w:r>
      <w:r>
        <w:rPr>
          <w:rFonts w:ascii="宋体" w:hAnsi="宋体" w:cs="宋体" w:hint="eastAsia"/>
          <w:szCs w:val="21"/>
        </w:rPr>
        <w:t>②</w:t>
      </w:r>
      <w:r>
        <w:rPr>
          <w:rFonts w:hint="eastAsia"/>
          <w:szCs w:val="21"/>
        </w:rPr>
        <w:t>不符合题意。</w:t>
      </w:r>
    </w:p>
    <w:p w:rsidR="00121200" w:rsidRDefault="00121200" w:rsidP="00121200">
      <w:pPr>
        <w:spacing w:line="360" w:lineRule="auto"/>
        <w:jc w:val="left"/>
        <w:textAlignment w:val="center"/>
        <w:rPr>
          <w:szCs w:val="21"/>
        </w:rPr>
      </w:pPr>
      <w:r>
        <w:rPr>
          <w:szCs w:val="21"/>
        </w:rPr>
        <w:t>12</w:t>
      </w:r>
      <w:r>
        <w:rPr>
          <w:rFonts w:hint="eastAsia"/>
          <w:szCs w:val="21"/>
        </w:rPr>
        <w:t>．</w:t>
      </w:r>
      <w:r>
        <w:rPr>
          <w:szCs w:val="21"/>
        </w:rPr>
        <w:t>D</w:t>
      </w:r>
      <w:r>
        <w:rPr>
          <w:rFonts w:hint="eastAsia"/>
          <w:szCs w:val="21"/>
        </w:rPr>
        <w:t>【解析】中共中央决定</w:t>
      </w:r>
      <w:r>
        <w:rPr>
          <w:szCs w:val="21"/>
        </w:rPr>
        <w:t>,</w:t>
      </w:r>
      <w:r>
        <w:rPr>
          <w:rFonts w:hint="eastAsia"/>
          <w:szCs w:val="21"/>
        </w:rPr>
        <w:t>组建中央全面依法治国委员会</w:t>
      </w:r>
      <w:r>
        <w:rPr>
          <w:szCs w:val="21"/>
        </w:rPr>
        <w:t>,</w:t>
      </w:r>
      <w:r>
        <w:rPr>
          <w:rFonts w:hint="eastAsia"/>
          <w:szCs w:val="21"/>
        </w:rPr>
        <w:t>统筹全面依法治国工作</w:t>
      </w:r>
      <w:r>
        <w:rPr>
          <w:szCs w:val="21"/>
        </w:rPr>
        <w:t>,</w:t>
      </w:r>
      <w:r>
        <w:rPr>
          <w:rFonts w:hint="eastAsia"/>
          <w:szCs w:val="21"/>
        </w:rPr>
        <w:t>协调推进中国特色社会主义法治体系和社会主义法治国家建设，组建这一新机构旨在与时俱进地落实依法治国各项工作，加强党对全面依法治国的集中统一领导，</w:t>
      </w:r>
      <w:r>
        <w:rPr>
          <w:rFonts w:ascii="宋体" w:hAnsi="宋体" w:cs="宋体" w:hint="eastAsia"/>
          <w:szCs w:val="21"/>
        </w:rPr>
        <w:t>③④</w:t>
      </w:r>
      <w:r>
        <w:rPr>
          <w:rFonts w:hint="eastAsia"/>
          <w:szCs w:val="21"/>
        </w:rPr>
        <w:t>符合题意；全国人大作为最高国家权力机关，行使国家的最高权力，</w:t>
      </w:r>
      <w:r>
        <w:rPr>
          <w:rFonts w:ascii="宋体" w:hAnsi="宋体" w:cs="宋体" w:hint="eastAsia"/>
          <w:szCs w:val="21"/>
        </w:rPr>
        <w:t>①</w:t>
      </w:r>
      <w:r>
        <w:rPr>
          <w:rFonts w:hint="eastAsia"/>
          <w:szCs w:val="21"/>
        </w:rPr>
        <w:t>错误；人民代表大会作为国家权力机关统一管理国家和社会事务，</w:t>
      </w:r>
      <w:r>
        <w:rPr>
          <w:rFonts w:ascii="宋体" w:hAnsi="宋体" w:cs="宋体" w:hint="eastAsia"/>
          <w:szCs w:val="21"/>
        </w:rPr>
        <w:t>②</w:t>
      </w:r>
      <w:r>
        <w:rPr>
          <w:rFonts w:hint="eastAsia"/>
          <w:szCs w:val="21"/>
        </w:rPr>
        <w:t>错误。</w:t>
      </w:r>
    </w:p>
    <w:p w:rsidR="00121200" w:rsidRDefault="00121200" w:rsidP="00121200">
      <w:pPr>
        <w:spacing w:line="360" w:lineRule="auto"/>
        <w:jc w:val="left"/>
        <w:textAlignment w:val="center"/>
        <w:rPr>
          <w:szCs w:val="21"/>
        </w:rPr>
      </w:pPr>
      <w:r>
        <w:rPr>
          <w:szCs w:val="21"/>
        </w:rPr>
        <w:t>13</w:t>
      </w:r>
      <w:r>
        <w:rPr>
          <w:rFonts w:hint="eastAsia"/>
          <w:szCs w:val="21"/>
        </w:rPr>
        <w:t>．</w:t>
      </w:r>
      <w:r>
        <w:rPr>
          <w:szCs w:val="21"/>
        </w:rPr>
        <w:t>B</w:t>
      </w:r>
      <w:r>
        <w:rPr>
          <w:rFonts w:hint="eastAsia"/>
          <w:szCs w:val="21"/>
        </w:rPr>
        <w:t>【解析】此题考查公民的权利和依法治国的相关知识。《中华人民共和国民法总则》</w:t>
      </w:r>
      <w:r>
        <w:rPr>
          <w:rFonts w:hint="eastAsia"/>
          <w:szCs w:val="21"/>
        </w:rPr>
        <w:lastRenderedPageBreak/>
        <w:t>规定：</w:t>
      </w:r>
      <w:r>
        <w:rPr>
          <w:szCs w:val="21"/>
        </w:rPr>
        <w:t>“</w:t>
      </w:r>
      <w:r>
        <w:rPr>
          <w:rFonts w:hint="eastAsia"/>
          <w:szCs w:val="21"/>
        </w:rPr>
        <w:t>任何组织和个人需要获取他人个人信息的，应当依法取得并确保信息安全，不得非法收集、使用、加工、传输他人个人信息，不得非法买卖、提供或者公开他人个人信息。</w:t>
      </w:r>
      <w:r>
        <w:rPr>
          <w:szCs w:val="21"/>
        </w:rPr>
        <w:t>”</w:t>
      </w:r>
      <w:r>
        <w:rPr>
          <w:rFonts w:hint="eastAsia"/>
          <w:szCs w:val="21"/>
        </w:rPr>
        <w:t>这一规定的目的在于为保护公民合法权益，维护社会秩序提供法律依据和法律保障，</w:t>
      </w:r>
      <w:r>
        <w:rPr>
          <w:rFonts w:ascii="宋体" w:hAnsi="宋体" w:cs="宋体" w:hint="eastAsia"/>
          <w:szCs w:val="21"/>
        </w:rPr>
        <w:t>①③</w:t>
      </w:r>
      <w:r>
        <w:rPr>
          <w:rFonts w:hint="eastAsia"/>
          <w:szCs w:val="21"/>
        </w:rPr>
        <w:t>正确；材料未涉及公民的政治权利，</w:t>
      </w:r>
      <w:r>
        <w:rPr>
          <w:rFonts w:ascii="宋体" w:hAnsi="宋体" w:cs="宋体" w:hint="eastAsia"/>
          <w:szCs w:val="21"/>
        </w:rPr>
        <w:t>②</w:t>
      </w:r>
      <w:r>
        <w:rPr>
          <w:rFonts w:hint="eastAsia"/>
          <w:szCs w:val="21"/>
        </w:rPr>
        <w:t>与材料无关；促进司法公正不是《中华人民共和国民法总则》加大对个人信息保护的目的，</w:t>
      </w:r>
      <w:r>
        <w:rPr>
          <w:rFonts w:ascii="宋体" w:hAnsi="宋体" w:cs="宋体" w:hint="eastAsia"/>
          <w:szCs w:val="21"/>
        </w:rPr>
        <w:t>④</w:t>
      </w:r>
      <w:r>
        <w:rPr>
          <w:rFonts w:hint="eastAsia"/>
          <w:szCs w:val="21"/>
        </w:rPr>
        <w:t>不符合题意。</w:t>
      </w:r>
    </w:p>
    <w:p w:rsidR="00121200" w:rsidRDefault="00121200" w:rsidP="00121200">
      <w:pPr>
        <w:spacing w:line="360" w:lineRule="auto"/>
        <w:textAlignment w:val="center"/>
        <w:rPr>
          <w:color w:val="000000"/>
        </w:rPr>
      </w:pPr>
      <w:r>
        <w:t>14.D</w:t>
      </w:r>
      <w:r>
        <w:rPr>
          <w:rFonts w:hint="eastAsia"/>
        </w:rPr>
        <w:t>【详解】</w:t>
      </w:r>
      <w:r>
        <w:rPr>
          <w:rFonts w:ascii="宋体" w:hAnsi="宋体" w:cs="宋体" w:hint="eastAsia"/>
        </w:rPr>
        <w:t>①③</w:t>
      </w:r>
      <w:r>
        <w:rPr>
          <w:rFonts w:hint="eastAsia"/>
        </w:rPr>
        <w:t>：全国人大会议表决通过了两部法律的修改，将全国人大及其常委会坚持</w:t>
      </w:r>
      <w:r>
        <w:t>“</w:t>
      </w:r>
      <w:r>
        <w:rPr>
          <w:rFonts w:hint="eastAsia"/>
        </w:rPr>
        <w:t>全过程民</w:t>
      </w:r>
      <w:r>
        <w:rPr>
          <w:rFonts w:hint="eastAsia"/>
          <w:color w:val="000000"/>
        </w:rPr>
        <w:t>主</w:t>
      </w:r>
      <w:r>
        <w:rPr>
          <w:color w:val="000000"/>
        </w:rPr>
        <w:t>”</w:t>
      </w:r>
      <w:r>
        <w:rPr>
          <w:rFonts w:hint="eastAsia"/>
          <w:color w:val="000000"/>
        </w:rPr>
        <w:t>写入法律，说明全国人大是国家的最高权力机关，行使最高立法权，人民当家作主是社会主义民主政治的本质和核心，</w:t>
      </w:r>
      <w:r>
        <w:rPr>
          <w:rFonts w:ascii="宋体" w:hAnsi="宋体" w:cs="宋体" w:hint="eastAsia"/>
          <w:color w:val="000000"/>
        </w:rPr>
        <w:t>①③</w:t>
      </w:r>
      <w:r>
        <w:rPr>
          <w:rFonts w:hint="eastAsia"/>
          <w:color w:val="000000"/>
        </w:rPr>
        <w:t>表述正确且符合题意。</w:t>
      </w:r>
      <w:r>
        <w:rPr>
          <w:rFonts w:ascii="宋体" w:hAnsi="宋体" w:cs="宋体" w:hint="eastAsia"/>
          <w:color w:val="000000"/>
        </w:rPr>
        <w:t>②</w:t>
      </w:r>
      <w:r>
        <w:rPr>
          <w:rFonts w:hint="eastAsia"/>
          <w:color w:val="000000"/>
        </w:rPr>
        <w:t>：人大代表行使表决权，</w:t>
      </w:r>
      <w:r>
        <w:rPr>
          <w:rFonts w:ascii="宋体" w:hAnsi="宋体" w:cs="宋体" w:hint="eastAsia"/>
          <w:color w:val="000000"/>
        </w:rPr>
        <w:t>②</w:t>
      </w:r>
      <w:r>
        <w:rPr>
          <w:rFonts w:hint="eastAsia"/>
          <w:color w:val="000000"/>
        </w:rPr>
        <w:t>表述错误，排除；</w:t>
      </w:r>
      <w:r>
        <w:rPr>
          <w:rFonts w:ascii="宋体" w:hAnsi="宋体" w:cs="宋体" w:hint="eastAsia"/>
          <w:color w:val="000000"/>
        </w:rPr>
        <w:t>④</w:t>
      </w:r>
      <w:r>
        <w:rPr>
          <w:rFonts w:hint="eastAsia"/>
          <w:color w:val="000000"/>
        </w:rPr>
        <w:t>：中国特色社会主义最本质的特征是党的领导，</w:t>
      </w:r>
      <w:r>
        <w:rPr>
          <w:rFonts w:ascii="宋体" w:hAnsi="宋体" w:cs="宋体" w:hint="eastAsia"/>
          <w:color w:val="000000"/>
        </w:rPr>
        <w:t>④</w:t>
      </w:r>
      <w:r>
        <w:rPr>
          <w:rFonts w:hint="eastAsia"/>
          <w:color w:val="000000"/>
        </w:rPr>
        <w:t>说法错误，排除</w:t>
      </w:r>
    </w:p>
    <w:p w:rsidR="00121200" w:rsidRDefault="00121200" w:rsidP="00121200">
      <w:pPr>
        <w:spacing w:line="360" w:lineRule="auto"/>
        <w:textAlignment w:val="center"/>
        <w:rPr>
          <w:color w:val="000000"/>
        </w:rPr>
      </w:pPr>
      <w:r>
        <w:t>15.C</w:t>
      </w:r>
      <w:r>
        <w:rPr>
          <w:rFonts w:hint="eastAsia"/>
        </w:rPr>
        <w:t>【</w:t>
      </w:r>
      <w:r>
        <w:rPr>
          <w:rFonts w:hint="eastAsia"/>
          <w:color w:val="000000"/>
        </w:rPr>
        <w:t>解析】</w:t>
      </w:r>
      <w:r>
        <w:rPr>
          <w:rFonts w:ascii="宋体" w:hAnsi="宋体" w:cs="宋体" w:hint="eastAsia"/>
          <w:color w:val="000000"/>
        </w:rPr>
        <w:t>②④：来自7个村民小组的32名群众代表就村里的“大事小情”展开激烈的讨论，每一个问题的解决都会因为集思广益而更加周全，这说明基层群众自治可以充分保证人民群众依法直接行使民主权利，这是基层协商民主所具有的独特优势，②④应选。</w:t>
      </w:r>
    </w:p>
    <w:p w:rsidR="00121200" w:rsidRDefault="00121200" w:rsidP="00121200">
      <w:pPr>
        <w:spacing w:line="360" w:lineRule="auto"/>
        <w:jc w:val="left"/>
        <w:textAlignment w:val="center"/>
        <w:rPr>
          <w:rFonts w:ascii="宋体" w:hAnsi="宋体"/>
          <w:color w:val="000000"/>
        </w:rPr>
      </w:pPr>
      <w:r>
        <w:rPr>
          <w:rFonts w:ascii="宋体" w:hAnsi="宋体" w:cs="宋体" w:hint="eastAsia"/>
          <w:color w:val="000000"/>
        </w:rPr>
        <w:t>①：说法错误，基层群众自治组织不是政权机关，①不选。</w:t>
      </w:r>
    </w:p>
    <w:p w:rsidR="00121200" w:rsidRDefault="00121200" w:rsidP="00121200">
      <w:pPr>
        <w:spacing w:line="360" w:lineRule="auto"/>
        <w:jc w:val="left"/>
        <w:textAlignment w:val="center"/>
        <w:rPr>
          <w:rFonts w:ascii="宋体" w:hAnsi="宋体" w:cs="宋体"/>
          <w:color w:val="000000"/>
        </w:rPr>
      </w:pPr>
      <w:r>
        <w:rPr>
          <w:rFonts w:ascii="宋体" w:hAnsi="宋体" w:cs="宋体" w:hint="eastAsia"/>
          <w:color w:val="000000"/>
        </w:rPr>
        <w:t>③：监督权是指监督国家机关和国家工作人员工作的权利，材料未体现村民行使监督权，③不选。</w:t>
      </w:r>
    </w:p>
    <w:p w:rsidR="00121200" w:rsidRDefault="00121200" w:rsidP="00121200">
      <w:pPr>
        <w:spacing w:line="360" w:lineRule="auto"/>
        <w:jc w:val="left"/>
        <w:textAlignment w:val="center"/>
        <w:rPr>
          <w:szCs w:val="21"/>
        </w:rPr>
      </w:pPr>
      <w:r>
        <w:t>16</w:t>
      </w:r>
      <w:r>
        <w:rPr>
          <w:rFonts w:hint="eastAsia"/>
          <w:szCs w:val="21"/>
        </w:rPr>
        <w:t>．</w:t>
      </w:r>
      <w:r>
        <w:rPr>
          <w:szCs w:val="21"/>
        </w:rPr>
        <w:t>A</w:t>
      </w:r>
      <w:r>
        <w:rPr>
          <w:rFonts w:hint="eastAsia"/>
          <w:szCs w:val="21"/>
        </w:rPr>
        <w:t>【解析】</w:t>
      </w:r>
      <w:r>
        <w:rPr>
          <w:rFonts w:ascii="宋体" w:hAnsi="宋体" w:cs="宋体" w:hint="eastAsia"/>
          <w:szCs w:val="21"/>
        </w:rPr>
        <w:t>①③</w:t>
      </w:r>
      <w:r>
        <w:rPr>
          <w:rFonts w:hint="eastAsia"/>
          <w:szCs w:val="21"/>
        </w:rPr>
        <w:t>：</w:t>
      </w:r>
      <w:r>
        <w:rPr>
          <w:szCs w:val="21"/>
        </w:rPr>
        <w:t>3D</w:t>
      </w:r>
      <w:r>
        <w:rPr>
          <w:rFonts w:hint="eastAsia"/>
          <w:szCs w:val="21"/>
        </w:rPr>
        <w:t>版《曹操与杨修》遵循</w:t>
      </w:r>
      <w:r>
        <w:rPr>
          <w:szCs w:val="21"/>
        </w:rPr>
        <w:t>“</w:t>
      </w:r>
      <w:r>
        <w:rPr>
          <w:rFonts w:hint="eastAsia"/>
          <w:szCs w:val="21"/>
        </w:rPr>
        <w:t>京剧为本，电影为用</w:t>
      </w:r>
      <w:r>
        <w:rPr>
          <w:szCs w:val="21"/>
        </w:rPr>
        <w:t>”</w:t>
      </w:r>
      <w:r>
        <w:rPr>
          <w:rFonts w:hint="eastAsia"/>
          <w:szCs w:val="21"/>
        </w:rPr>
        <w:t>的制作原则，别具一格地将</w:t>
      </w:r>
      <w:r>
        <w:rPr>
          <w:szCs w:val="21"/>
        </w:rPr>
        <w:t>3D</w:t>
      </w:r>
      <w:r>
        <w:rPr>
          <w:rFonts w:hint="eastAsia"/>
          <w:szCs w:val="21"/>
        </w:rPr>
        <w:t>技术与京剧</w:t>
      </w:r>
      <w:r>
        <w:rPr>
          <w:szCs w:val="21"/>
        </w:rPr>
        <w:t>“</w:t>
      </w:r>
      <w:r>
        <w:rPr>
          <w:rFonts w:hint="eastAsia"/>
          <w:szCs w:val="21"/>
        </w:rPr>
        <w:t>唱念做打</w:t>
      </w:r>
      <w:r>
        <w:rPr>
          <w:szCs w:val="21"/>
        </w:rPr>
        <w:t>”</w:t>
      </w:r>
      <w:r>
        <w:rPr>
          <w:rFonts w:hint="eastAsia"/>
          <w:szCs w:val="21"/>
        </w:rPr>
        <w:t>的表演虚实结合，给观众带来全新的观赏感受和艺术震撼力，启示我们传统文化要与现代社会相协调，体现了科学技术是文化发展的重要条件，</w:t>
      </w:r>
      <w:r>
        <w:rPr>
          <w:rFonts w:ascii="宋体" w:hAnsi="宋体" w:cs="宋体" w:hint="eastAsia"/>
          <w:szCs w:val="21"/>
        </w:rPr>
        <w:t>①③</w:t>
      </w:r>
      <w:r>
        <w:rPr>
          <w:rFonts w:hint="eastAsia"/>
          <w:szCs w:val="21"/>
        </w:rPr>
        <w:t>正确。</w:t>
      </w:r>
      <w:r>
        <w:rPr>
          <w:rFonts w:ascii="宋体" w:hAnsi="宋体" w:cs="宋体" w:hint="eastAsia"/>
          <w:szCs w:val="21"/>
        </w:rPr>
        <w:t>②</w:t>
      </w:r>
      <w:r>
        <w:rPr>
          <w:rFonts w:hint="eastAsia"/>
          <w:szCs w:val="21"/>
        </w:rPr>
        <w:t>：社会实践是文化创新的源泉，</w:t>
      </w:r>
      <w:r>
        <w:rPr>
          <w:rFonts w:ascii="宋体" w:hAnsi="宋体" w:cs="宋体" w:hint="eastAsia"/>
          <w:szCs w:val="21"/>
        </w:rPr>
        <w:t>②</w:t>
      </w:r>
      <w:r>
        <w:rPr>
          <w:rFonts w:hint="eastAsia"/>
          <w:szCs w:val="21"/>
        </w:rPr>
        <w:t>错误。</w:t>
      </w:r>
      <w:r>
        <w:rPr>
          <w:rFonts w:ascii="宋体" w:hAnsi="宋体" w:cs="宋体" w:hint="eastAsia"/>
          <w:szCs w:val="21"/>
        </w:rPr>
        <w:t>④</w:t>
      </w:r>
      <w:r>
        <w:rPr>
          <w:rFonts w:hint="eastAsia"/>
          <w:szCs w:val="21"/>
        </w:rPr>
        <w:t>：题干旨在说明科学技术应用对传承传统文化具有重要作用，并不体现传承和弘扬中华优秀传统文化能够激发民族自信心和自豪感，</w:t>
      </w:r>
      <w:r>
        <w:rPr>
          <w:rFonts w:ascii="宋体" w:hAnsi="宋体" w:cs="宋体" w:hint="eastAsia"/>
          <w:szCs w:val="21"/>
        </w:rPr>
        <w:t>④</w:t>
      </w:r>
      <w:r>
        <w:rPr>
          <w:rFonts w:hint="eastAsia"/>
          <w:szCs w:val="21"/>
        </w:rPr>
        <w:t>排除。</w:t>
      </w:r>
    </w:p>
    <w:p w:rsidR="00121200" w:rsidRDefault="00121200" w:rsidP="00121200">
      <w:pPr>
        <w:spacing w:line="360" w:lineRule="auto"/>
        <w:jc w:val="left"/>
        <w:textAlignment w:val="center"/>
        <w:rPr>
          <w:szCs w:val="21"/>
        </w:rPr>
      </w:pPr>
      <w:r>
        <w:rPr>
          <w:szCs w:val="21"/>
        </w:rPr>
        <w:t>17</w:t>
      </w:r>
      <w:r>
        <w:rPr>
          <w:rFonts w:hint="eastAsia"/>
          <w:szCs w:val="21"/>
        </w:rPr>
        <w:t>．</w:t>
      </w:r>
      <w:r>
        <w:rPr>
          <w:szCs w:val="21"/>
        </w:rPr>
        <w:t>D</w:t>
      </w:r>
      <w:r>
        <w:rPr>
          <w:rFonts w:hint="eastAsia"/>
          <w:szCs w:val="21"/>
        </w:rPr>
        <w:t>【解析】</w:t>
      </w:r>
      <w:r>
        <w:rPr>
          <w:rFonts w:ascii="宋体" w:hAnsi="宋体" w:cs="宋体" w:hint="eastAsia"/>
          <w:szCs w:val="21"/>
        </w:rPr>
        <w:t>③④</w:t>
      </w:r>
      <w:r>
        <w:rPr>
          <w:rFonts w:hint="eastAsia"/>
          <w:szCs w:val="21"/>
        </w:rPr>
        <w:t>：</w:t>
      </w:r>
      <w:r>
        <w:rPr>
          <w:szCs w:val="21"/>
        </w:rPr>
        <w:t>2022</w:t>
      </w:r>
      <w:r>
        <w:rPr>
          <w:rFonts w:hint="eastAsia"/>
          <w:szCs w:val="21"/>
        </w:rPr>
        <w:t>年北京冬奥会会徽以汉字</w:t>
      </w:r>
      <w:r>
        <w:rPr>
          <w:szCs w:val="21"/>
        </w:rPr>
        <w:t>“</w:t>
      </w:r>
      <w:r>
        <w:rPr>
          <w:rFonts w:hint="eastAsia"/>
          <w:szCs w:val="21"/>
        </w:rPr>
        <w:t>冬</w:t>
      </w:r>
      <w:r>
        <w:rPr>
          <w:szCs w:val="21"/>
        </w:rPr>
        <w:t>”</w:t>
      </w:r>
      <w:r>
        <w:rPr>
          <w:rFonts w:hint="eastAsia"/>
          <w:szCs w:val="21"/>
        </w:rPr>
        <w:t>为灵感来源，运用中国书法的艺术形态，将厚重的东方文化底蕴与国际化的现代风格融为一体，呈现出新时代的中国新形象、新梦想。冬奥会会徽设计贯通中外优秀文化，实现综合创新，彰显伟大时代精神，体现时代价值，故</w:t>
      </w:r>
      <w:r>
        <w:rPr>
          <w:rFonts w:ascii="宋体" w:hAnsi="宋体" w:cs="宋体" w:hint="eastAsia"/>
          <w:szCs w:val="21"/>
        </w:rPr>
        <w:t>③④</w:t>
      </w:r>
      <w:r>
        <w:rPr>
          <w:rFonts w:hint="eastAsia"/>
          <w:szCs w:val="21"/>
        </w:rPr>
        <w:t>正确。</w:t>
      </w:r>
      <w:r>
        <w:rPr>
          <w:rFonts w:ascii="宋体" w:hAnsi="宋体" w:cs="宋体" w:hint="eastAsia"/>
          <w:szCs w:val="21"/>
        </w:rPr>
        <w:t>①</w:t>
      </w:r>
      <w:r>
        <w:rPr>
          <w:rFonts w:hint="eastAsia"/>
          <w:szCs w:val="21"/>
        </w:rPr>
        <w:t>：立足优秀传统文化，满足人民需求，故</w:t>
      </w:r>
      <w:r>
        <w:rPr>
          <w:rFonts w:ascii="宋体" w:hAnsi="宋体" w:cs="宋体" w:hint="eastAsia"/>
          <w:szCs w:val="21"/>
        </w:rPr>
        <w:t>①</w:t>
      </w:r>
      <w:r>
        <w:rPr>
          <w:rFonts w:hint="eastAsia"/>
          <w:szCs w:val="21"/>
        </w:rPr>
        <w:t>错误。</w:t>
      </w:r>
      <w:r>
        <w:rPr>
          <w:szCs w:val="21"/>
        </w:rPr>
        <w:t xml:space="preserve"> </w:t>
      </w:r>
      <w:r>
        <w:rPr>
          <w:rFonts w:ascii="宋体" w:hAnsi="宋体" w:cs="宋体" w:hint="eastAsia"/>
          <w:szCs w:val="21"/>
        </w:rPr>
        <w:t>②</w:t>
      </w:r>
      <w:r>
        <w:rPr>
          <w:rFonts w:hint="eastAsia"/>
          <w:szCs w:val="21"/>
        </w:rPr>
        <w:t>：坚守本民族文化立场，吸收外来优秀文化，故</w:t>
      </w:r>
      <w:r>
        <w:rPr>
          <w:rFonts w:ascii="宋体" w:hAnsi="宋体" w:cs="宋体" w:hint="eastAsia"/>
          <w:szCs w:val="21"/>
        </w:rPr>
        <w:t>②</w:t>
      </w:r>
      <w:r>
        <w:rPr>
          <w:rFonts w:hint="eastAsia"/>
          <w:szCs w:val="21"/>
        </w:rPr>
        <w:t>错误。</w:t>
      </w:r>
    </w:p>
    <w:p w:rsidR="00121200" w:rsidRDefault="00121200" w:rsidP="00121200">
      <w:pPr>
        <w:spacing w:line="360" w:lineRule="auto"/>
        <w:jc w:val="left"/>
        <w:textAlignment w:val="center"/>
        <w:rPr>
          <w:szCs w:val="21"/>
        </w:rPr>
      </w:pPr>
      <w:r>
        <w:rPr>
          <w:szCs w:val="21"/>
        </w:rPr>
        <w:t>18</w:t>
      </w:r>
      <w:r>
        <w:rPr>
          <w:rFonts w:hint="eastAsia"/>
          <w:szCs w:val="21"/>
        </w:rPr>
        <w:t>．</w:t>
      </w:r>
      <w:r>
        <w:rPr>
          <w:szCs w:val="21"/>
        </w:rPr>
        <w:t>A</w:t>
      </w:r>
      <w:r>
        <w:rPr>
          <w:rFonts w:hint="eastAsia"/>
          <w:szCs w:val="21"/>
        </w:rPr>
        <w:t>【解析】</w:t>
      </w:r>
      <w:r>
        <w:rPr>
          <w:szCs w:val="21"/>
        </w:rPr>
        <w:t>A</w:t>
      </w:r>
      <w:r>
        <w:rPr>
          <w:rFonts w:hint="eastAsia"/>
          <w:szCs w:val="21"/>
        </w:rPr>
        <w:t>：</w:t>
      </w:r>
      <w:r>
        <w:rPr>
          <w:szCs w:val="21"/>
        </w:rPr>
        <w:t>“</w:t>
      </w:r>
      <w:r>
        <w:rPr>
          <w:rFonts w:hint="eastAsia"/>
          <w:szCs w:val="21"/>
        </w:rPr>
        <w:t>中共一大</w:t>
      </w:r>
      <w:r>
        <w:rPr>
          <w:szCs w:val="21"/>
        </w:rPr>
        <w:t>”</w:t>
      </w:r>
      <w:r>
        <w:rPr>
          <w:rFonts w:hint="eastAsia"/>
          <w:szCs w:val="21"/>
        </w:rPr>
        <w:t>会址，以其古典的红色风韵、厚重的人文历史、丰富的革命事迹，源源不断地吸引着越来越多的人们走近红色故事，说明红色文化能够传递坚定的革命信仰，弘扬中华民族精神，</w:t>
      </w:r>
      <w:r>
        <w:rPr>
          <w:szCs w:val="21"/>
        </w:rPr>
        <w:t>A</w:t>
      </w:r>
      <w:r>
        <w:rPr>
          <w:rFonts w:hint="eastAsia"/>
          <w:szCs w:val="21"/>
        </w:rPr>
        <w:t>正确。</w:t>
      </w:r>
      <w:r>
        <w:rPr>
          <w:szCs w:val="21"/>
        </w:rPr>
        <w:t>B</w:t>
      </w:r>
      <w:r>
        <w:rPr>
          <w:rFonts w:hint="eastAsia"/>
          <w:szCs w:val="21"/>
        </w:rPr>
        <w:t>：文化创新是文化富有生机的根本保证，</w:t>
      </w:r>
      <w:r>
        <w:rPr>
          <w:szCs w:val="21"/>
        </w:rPr>
        <w:t>B</w:t>
      </w:r>
      <w:r>
        <w:rPr>
          <w:rFonts w:hint="eastAsia"/>
          <w:szCs w:val="21"/>
        </w:rPr>
        <w:t>错</w:t>
      </w:r>
      <w:r>
        <w:rPr>
          <w:rFonts w:hint="eastAsia"/>
          <w:szCs w:val="21"/>
        </w:rPr>
        <w:lastRenderedPageBreak/>
        <w:t>误。</w:t>
      </w:r>
      <w:r>
        <w:rPr>
          <w:szCs w:val="21"/>
        </w:rPr>
        <w:t>C</w:t>
      </w:r>
      <w:r>
        <w:rPr>
          <w:rFonts w:hint="eastAsia"/>
          <w:szCs w:val="21"/>
        </w:rPr>
        <w:t>：题干涉及的是文化事业，且经济、政治决定文化，</w:t>
      </w:r>
      <w:r>
        <w:rPr>
          <w:szCs w:val="21"/>
        </w:rPr>
        <w:t>C</w:t>
      </w:r>
      <w:r>
        <w:rPr>
          <w:rFonts w:hint="eastAsia"/>
          <w:szCs w:val="21"/>
        </w:rPr>
        <w:t>错误。</w:t>
      </w:r>
      <w:r>
        <w:rPr>
          <w:szCs w:val="21"/>
        </w:rPr>
        <w:t>D</w:t>
      </w:r>
      <w:r>
        <w:rPr>
          <w:rFonts w:hint="eastAsia"/>
          <w:szCs w:val="21"/>
        </w:rPr>
        <w:t>：马克思主义传入中国是中华民族由衰微走向重振的转折点，</w:t>
      </w:r>
      <w:r>
        <w:rPr>
          <w:szCs w:val="21"/>
        </w:rPr>
        <w:t>D</w:t>
      </w:r>
      <w:r>
        <w:rPr>
          <w:rFonts w:hint="eastAsia"/>
          <w:szCs w:val="21"/>
        </w:rPr>
        <w:t>错误。</w:t>
      </w:r>
    </w:p>
    <w:p w:rsidR="00121200" w:rsidRDefault="00121200" w:rsidP="00121200">
      <w:pPr>
        <w:spacing w:line="360" w:lineRule="auto"/>
        <w:jc w:val="left"/>
        <w:textAlignment w:val="center"/>
        <w:rPr>
          <w:szCs w:val="21"/>
        </w:rPr>
      </w:pPr>
      <w:r>
        <w:rPr>
          <w:szCs w:val="21"/>
        </w:rPr>
        <w:t>19</w:t>
      </w:r>
      <w:r>
        <w:rPr>
          <w:rFonts w:hint="eastAsia"/>
          <w:szCs w:val="21"/>
        </w:rPr>
        <w:t>．</w:t>
      </w:r>
      <w:r>
        <w:rPr>
          <w:szCs w:val="21"/>
        </w:rPr>
        <w:t>B</w:t>
      </w:r>
      <w:r>
        <w:rPr>
          <w:rFonts w:hint="eastAsia"/>
          <w:szCs w:val="21"/>
        </w:rPr>
        <w:t>【解析】</w:t>
      </w:r>
      <w:r>
        <w:rPr>
          <w:rFonts w:ascii="宋体" w:hAnsi="宋体" w:cs="宋体" w:hint="eastAsia"/>
          <w:szCs w:val="21"/>
        </w:rPr>
        <w:t>①</w:t>
      </w:r>
      <w:r>
        <w:rPr>
          <w:rFonts w:hint="eastAsia"/>
          <w:szCs w:val="21"/>
        </w:rPr>
        <w:t>：人口政策的变更属于上层建筑的调整，不属于生产关系的改革，</w:t>
      </w:r>
      <w:r>
        <w:rPr>
          <w:rFonts w:ascii="宋体" w:hAnsi="宋体" w:cs="宋体" w:hint="eastAsia"/>
          <w:szCs w:val="21"/>
        </w:rPr>
        <w:t>①</w:t>
      </w:r>
      <w:r>
        <w:rPr>
          <w:rFonts w:hint="eastAsia"/>
          <w:szCs w:val="21"/>
        </w:rPr>
        <w:t>排除。</w:t>
      </w:r>
      <w:r>
        <w:rPr>
          <w:rFonts w:ascii="宋体" w:hAnsi="宋体" w:cs="宋体" w:hint="eastAsia"/>
          <w:szCs w:val="21"/>
        </w:rPr>
        <w:t>②</w:t>
      </w:r>
      <w:r>
        <w:rPr>
          <w:rFonts w:hint="eastAsia"/>
          <w:szCs w:val="21"/>
        </w:rPr>
        <w:t>：</w:t>
      </w:r>
      <w:r>
        <w:rPr>
          <w:szCs w:val="21"/>
        </w:rPr>
        <w:t>“</w:t>
      </w:r>
      <w:r>
        <w:rPr>
          <w:rFonts w:hint="eastAsia"/>
          <w:szCs w:val="21"/>
        </w:rPr>
        <w:t>三孩政策</w:t>
      </w:r>
      <w:r>
        <w:rPr>
          <w:szCs w:val="21"/>
        </w:rPr>
        <w:t>”</w:t>
      </w:r>
      <w:r>
        <w:rPr>
          <w:rFonts w:hint="eastAsia"/>
          <w:szCs w:val="21"/>
        </w:rPr>
        <w:t>的出台表明我国经济社会发展对上层建筑改革有客观要求，</w:t>
      </w:r>
      <w:r>
        <w:rPr>
          <w:rFonts w:ascii="宋体" w:hAnsi="宋体" w:cs="宋体" w:hint="eastAsia"/>
          <w:szCs w:val="21"/>
        </w:rPr>
        <w:t>②</w:t>
      </w:r>
      <w:r>
        <w:rPr>
          <w:rFonts w:hint="eastAsia"/>
          <w:szCs w:val="21"/>
        </w:rPr>
        <w:t>符合题意。</w:t>
      </w:r>
      <w:r>
        <w:rPr>
          <w:rFonts w:ascii="宋体" w:hAnsi="宋体" w:cs="宋体" w:hint="eastAsia"/>
          <w:szCs w:val="21"/>
        </w:rPr>
        <w:t>③</w:t>
      </w:r>
      <w:r>
        <w:rPr>
          <w:rFonts w:hint="eastAsia"/>
          <w:szCs w:val="21"/>
        </w:rPr>
        <w:t>：先进的，健康的社会意识对社会发展才起积极的推动作用，</w:t>
      </w:r>
      <w:r>
        <w:rPr>
          <w:rFonts w:ascii="宋体" w:hAnsi="宋体" w:cs="宋体" w:hint="eastAsia"/>
          <w:szCs w:val="21"/>
        </w:rPr>
        <w:t>③</w:t>
      </w:r>
      <w:r>
        <w:rPr>
          <w:rFonts w:hint="eastAsia"/>
          <w:szCs w:val="21"/>
        </w:rPr>
        <w:t>错误。</w:t>
      </w:r>
      <w:r>
        <w:rPr>
          <w:rFonts w:ascii="宋体" w:hAnsi="宋体" w:cs="宋体" w:hint="eastAsia"/>
          <w:szCs w:val="21"/>
        </w:rPr>
        <w:t>④</w:t>
      </w:r>
      <w:r>
        <w:rPr>
          <w:rFonts w:hint="eastAsia"/>
          <w:szCs w:val="21"/>
        </w:rPr>
        <w:t>：为适应我国现实社会环境的变化，我国出台相应的人口政策，这说明不同阶段社会意识的差异根源于社会环境的变化发展，</w:t>
      </w:r>
      <w:r>
        <w:rPr>
          <w:rFonts w:ascii="宋体" w:hAnsi="宋体" w:cs="宋体" w:hint="eastAsia"/>
          <w:szCs w:val="21"/>
        </w:rPr>
        <w:t>④</w:t>
      </w:r>
      <w:r>
        <w:rPr>
          <w:rFonts w:hint="eastAsia"/>
          <w:szCs w:val="21"/>
        </w:rPr>
        <w:t>正确切题。</w:t>
      </w:r>
    </w:p>
    <w:p w:rsidR="00121200" w:rsidRDefault="00121200" w:rsidP="00121200">
      <w:pPr>
        <w:spacing w:line="360" w:lineRule="auto"/>
        <w:jc w:val="left"/>
        <w:textAlignment w:val="center"/>
        <w:rPr>
          <w:szCs w:val="21"/>
        </w:rPr>
      </w:pPr>
      <w:r>
        <w:rPr>
          <w:szCs w:val="21"/>
        </w:rPr>
        <w:t>20</w:t>
      </w:r>
      <w:r>
        <w:rPr>
          <w:rFonts w:hint="eastAsia"/>
          <w:szCs w:val="21"/>
        </w:rPr>
        <w:t>．</w:t>
      </w:r>
      <w:r>
        <w:rPr>
          <w:szCs w:val="21"/>
        </w:rPr>
        <w:t>B</w:t>
      </w:r>
      <w:r>
        <w:rPr>
          <w:rFonts w:hint="eastAsia"/>
          <w:szCs w:val="21"/>
        </w:rPr>
        <w:t>【解析】</w:t>
      </w:r>
      <w:r>
        <w:rPr>
          <w:rFonts w:ascii="宋体" w:hAnsi="宋体" w:cs="宋体" w:hint="eastAsia"/>
          <w:szCs w:val="21"/>
        </w:rPr>
        <w:t>②</w:t>
      </w:r>
      <w:r>
        <w:rPr>
          <w:rFonts w:hint="eastAsia"/>
          <w:szCs w:val="21"/>
        </w:rPr>
        <w:t>：北斗系统精准服务用户是人们在实践基础上根据事物的属性建立的新联系，</w:t>
      </w:r>
      <w:r>
        <w:rPr>
          <w:rFonts w:ascii="宋体" w:hAnsi="宋体" w:cs="宋体" w:hint="eastAsia"/>
          <w:szCs w:val="21"/>
        </w:rPr>
        <w:t>②</w:t>
      </w:r>
      <w:r>
        <w:rPr>
          <w:rFonts w:hint="eastAsia"/>
          <w:szCs w:val="21"/>
        </w:rPr>
        <w:t>符合题意。</w:t>
      </w:r>
      <w:r>
        <w:rPr>
          <w:rFonts w:ascii="宋体" w:hAnsi="宋体" w:cs="宋体" w:hint="eastAsia"/>
          <w:szCs w:val="21"/>
        </w:rPr>
        <w:t>③</w:t>
      </w:r>
      <w:r>
        <w:rPr>
          <w:rFonts w:hint="eastAsia"/>
          <w:szCs w:val="21"/>
        </w:rPr>
        <w:t>：北斗系统服务于精准农业、防灾减灾等领域，这说明人们可以利用联系的多样性实现事物价值的转化，</w:t>
      </w:r>
      <w:r>
        <w:rPr>
          <w:rFonts w:ascii="宋体" w:hAnsi="宋体" w:cs="宋体" w:hint="eastAsia"/>
          <w:szCs w:val="21"/>
        </w:rPr>
        <w:t>③</w:t>
      </w:r>
      <w:r>
        <w:rPr>
          <w:rFonts w:hint="eastAsia"/>
          <w:szCs w:val="21"/>
        </w:rPr>
        <w:t>符合题意。</w:t>
      </w:r>
      <w:r>
        <w:rPr>
          <w:rFonts w:ascii="宋体" w:hAnsi="宋体" w:cs="宋体" w:hint="eastAsia"/>
          <w:szCs w:val="21"/>
        </w:rPr>
        <w:t>①</w:t>
      </w:r>
      <w:r>
        <w:rPr>
          <w:rFonts w:hint="eastAsia"/>
          <w:szCs w:val="21"/>
        </w:rPr>
        <w:t>：自在事物的联系在人类产生以前就存在了，不是通过人类的实践活动建立的；</w:t>
      </w:r>
      <w:r>
        <w:rPr>
          <w:rFonts w:ascii="宋体" w:hAnsi="宋体" w:cs="宋体" w:hint="eastAsia"/>
          <w:szCs w:val="21"/>
        </w:rPr>
        <w:t>①</w:t>
      </w:r>
      <w:r>
        <w:rPr>
          <w:rFonts w:hint="eastAsia"/>
          <w:szCs w:val="21"/>
        </w:rPr>
        <w:t>说法错误。</w:t>
      </w:r>
      <w:r>
        <w:rPr>
          <w:rFonts w:ascii="宋体" w:hAnsi="宋体" w:cs="宋体" w:hint="eastAsia"/>
          <w:szCs w:val="21"/>
        </w:rPr>
        <w:t>④</w:t>
      </w:r>
      <w:r>
        <w:rPr>
          <w:rFonts w:hint="eastAsia"/>
          <w:szCs w:val="21"/>
        </w:rPr>
        <w:t>：联系分为自在事物的联系和人为事物的联系，其中，自在事物中的种种联系在人类产生以前就存在了，不由人类的实践活动决定。</w:t>
      </w:r>
      <w:r>
        <w:rPr>
          <w:rFonts w:ascii="宋体" w:hAnsi="宋体" w:cs="宋体" w:hint="eastAsia"/>
          <w:szCs w:val="21"/>
        </w:rPr>
        <w:t>④</w:t>
      </w:r>
      <w:r>
        <w:rPr>
          <w:rFonts w:hint="eastAsia"/>
          <w:szCs w:val="21"/>
        </w:rPr>
        <w:t>表述错误。</w:t>
      </w:r>
    </w:p>
    <w:p w:rsidR="00121200" w:rsidRDefault="00121200" w:rsidP="00121200">
      <w:pPr>
        <w:spacing w:line="360" w:lineRule="auto"/>
        <w:jc w:val="left"/>
        <w:textAlignment w:val="center"/>
        <w:rPr>
          <w:szCs w:val="21"/>
        </w:rPr>
      </w:pPr>
      <w:r>
        <w:rPr>
          <w:szCs w:val="21"/>
        </w:rPr>
        <w:t>21</w:t>
      </w:r>
      <w:r>
        <w:rPr>
          <w:rFonts w:hint="eastAsia"/>
          <w:szCs w:val="21"/>
        </w:rPr>
        <w:t>．</w:t>
      </w:r>
      <w:r>
        <w:rPr>
          <w:szCs w:val="21"/>
        </w:rPr>
        <w:t>A</w:t>
      </w:r>
      <w:r>
        <w:rPr>
          <w:rFonts w:hint="eastAsia"/>
          <w:szCs w:val="21"/>
        </w:rPr>
        <w:t>【解析】</w:t>
      </w:r>
      <w:r>
        <w:rPr>
          <w:rFonts w:ascii="宋体" w:hAnsi="宋体" w:cs="宋体" w:hint="eastAsia"/>
          <w:szCs w:val="21"/>
        </w:rPr>
        <w:t>①</w:t>
      </w:r>
      <w:r>
        <w:rPr>
          <w:rFonts w:hint="eastAsia"/>
          <w:szCs w:val="21"/>
        </w:rPr>
        <w:t>：常见的微躺族主要是互联网自由职业者，他们通常有一个准确的发展规划和目标、有较强的自律性和动手操作能力，体现了劳动是创造美好生活的重要手段，故</w:t>
      </w:r>
      <w:r>
        <w:rPr>
          <w:rFonts w:ascii="宋体" w:hAnsi="宋体" w:cs="宋体" w:hint="eastAsia"/>
          <w:szCs w:val="21"/>
        </w:rPr>
        <w:t>①</w:t>
      </w:r>
      <w:r>
        <w:rPr>
          <w:rFonts w:hint="eastAsia"/>
          <w:szCs w:val="21"/>
        </w:rPr>
        <w:t>符合题意。</w:t>
      </w:r>
      <w:r>
        <w:rPr>
          <w:rFonts w:ascii="宋体" w:hAnsi="宋体" w:cs="宋体" w:hint="eastAsia"/>
          <w:szCs w:val="21"/>
        </w:rPr>
        <w:t>②</w:t>
      </w:r>
      <w:r>
        <w:rPr>
          <w:rFonts w:hint="eastAsia"/>
          <w:szCs w:val="21"/>
        </w:rPr>
        <w:t>：</w:t>
      </w:r>
      <w:r>
        <w:rPr>
          <w:szCs w:val="21"/>
        </w:rPr>
        <w:t>“</w:t>
      </w:r>
      <w:r>
        <w:rPr>
          <w:rFonts w:hint="eastAsia"/>
          <w:szCs w:val="21"/>
        </w:rPr>
        <w:t>微躺族</w:t>
      </w:r>
      <w:r>
        <w:rPr>
          <w:szCs w:val="21"/>
        </w:rPr>
        <w:t>”</w:t>
      </w:r>
      <w:r>
        <w:rPr>
          <w:rFonts w:hint="eastAsia"/>
          <w:szCs w:val="21"/>
        </w:rPr>
        <w:t>将工作和兴</w:t>
      </w:r>
      <w:bookmarkStart w:id="0" w:name="_GoBack"/>
      <w:bookmarkEnd w:id="0"/>
      <w:r>
        <w:rPr>
          <w:rFonts w:hint="eastAsia"/>
          <w:szCs w:val="21"/>
        </w:rPr>
        <w:t>趣相结合，间歇式营业，时间灵活而不焦虑的人，体现了任何事物都是质和量的统一体，故</w:t>
      </w:r>
      <w:r>
        <w:rPr>
          <w:rFonts w:ascii="宋体" w:hAnsi="宋体" w:cs="宋体" w:hint="eastAsia"/>
          <w:szCs w:val="21"/>
        </w:rPr>
        <w:t>②</w:t>
      </w:r>
      <w:r>
        <w:rPr>
          <w:rFonts w:hint="eastAsia"/>
          <w:szCs w:val="21"/>
        </w:rPr>
        <w:t>符合题意。</w:t>
      </w:r>
      <w:r>
        <w:rPr>
          <w:rFonts w:ascii="宋体" w:hAnsi="宋体" w:cs="宋体" w:hint="eastAsia"/>
          <w:szCs w:val="21"/>
        </w:rPr>
        <w:t>③</w:t>
      </w:r>
      <w:r>
        <w:rPr>
          <w:rFonts w:hint="eastAsia"/>
          <w:szCs w:val="21"/>
        </w:rPr>
        <w:t>：社会提供的客观条件是实现人生价值的前提，且材料没有体现，故</w:t>
      </w:r>
      <w:r>
        <w:rPr>
          <w:rFonts w:ascii="宋体" w:hAnsi="宋体" w:cs="宋体" w:hint="eastAsia"/>
          <w:szCs w:val="21"/>
        </w:rPr>
        <w:t>③</w:t>
      </w:r>
      <w:r>
        <w:rPr>
          <w:rFonts w:hint="eastAsia"/>
          <w:szCs w:val="21"/>
        </w:rPr>
        <w:t>不符合题意。</w:t>
      </w:r>
      <w:r>
        <w:rPr>
          <w:rFonts w:ascii="宋体" w:hAnsi="宋体" w:cs="宋体" w:hint="eastAsia"/>
          <w:szCs w:val="21"/>
        </w:rPr>
        <w:t>④</w:t>
      </w:r>
      <w:r>
        <w:rPr>
          <w:rFonts w:hint="eastAsia"/>
          <w:szCs w:val="21"/>
        </w:rPr>
        <w:t>：正确价值观的指引有助于人生获得成功，但不是其前提，同时该选项材料也没有体现，故</w:t>
      </w:r>
      <w:r>
        <w:rPr>
          <w:rFonts w:ascii="宋体" w:hAnsi="宋体" w:cs="宋体" w:hint="eastAsia"/>
          <w:szCs w:val="21"/>
        </w:rPr>
        <w:t>④</w:t>
      </w:r>
      <w:r>
        <w:rPr>
          <w:rFonts w:hint="eastAsia"/>
          <w:szCs w:val="21"/>
        </w:rPr>
        <w:t>排除。</w:t>
      </w:r>
    </w:p>
    <w:p w:rsidR="00121200" w:rsidRDefault="00121200" w:rsidP="00121200">
      <w:pPr>
        <w:spacing w:line="360" w:lineRule="auto"/>
        <w:jc w:val="left"/>
        <w:textAlignment w:val="center"/>
        <w:rPr>
          <w:szCs w:val="21"/>
        </w:rPr>
      </w:pPr>
      <w:r>
        <w:rPr>
          <w:szCs w:val="21"/>
        </w:rPr>
        <w:t>22</w:t>
      </w:r>
      <w:r>
        <w:rPr>
          <w:rFonts w:hint="eastAsia"/>
          <w:szCs w:val="21"/>
        </w:rPr>
        <w:t>．</w:t>
      </w:r>
      <w:r>
        <w:rPr>
          <w:szCs w:val="21"/>
        </w:rPr>
        <w:t>D</w:t>
      </w:r>
      <w:r>
        <w:rPr>
          <w:rFonts w:hint="eastAsia"/>
          <w:szCs w:val="21"/>
        </w:rPr>
        <w:t>【解析】</w:t>
      </w:r>
      <w:r>
        <w:rPr>
          <w:rFonts w:ascii="宋体" w:hAnsi="宋体" w:cs="宋体" w:hint="eastAsia"/>
          <w:szCs w:val="21"/>
        </w:rPr>
        <w:t>①</w:t>
      </w:r>
      <w:r>
        <w:rPr>
          <w:rFonts w:hint="eastAsia"/>
          <w:szCs w:val="21"/>
        </w:rPr>
        <w:t>：实践具有直接现实性，</w:t>
      </w:r>
      <w:r>
        <w:rPr>
          <w:rFonts w:ascii="宋体" w:hAnsi="宋体" w:cs="宋体" w:hint="eastAsia"/>
          <w:szCs w:val="21"/>
        </w:rPr>
        <w:t>①</w:t>
      </w:r>
      <w:r>
        <w:rPr>
          <w:rFonts w:hint="eastAsia"/>
          <w:szCs w:val="21"/>
        </w:rPr>
        <w:t>错误。</w:t>
      </w:r>
      <w:r>
        <w:rPr>
          <w:rFonts w:ascii="宋体" w:hAnsi="宋体" w:cs="宋体" w:hint="eastAsia"/>
          <w:szCs w:val="21"/>
        </w:rPr>
        <w:t>②</w:t>
      </w:r>
      <w:r>
        <w:rPr>
          <w:rFonts w:hint="eastAsia"/>
          <w:szCs w:val="21"/>
        </w:rPr>
        <w:t>：实践是认识的目的和归宿，</w:t>
      </w:r>
      <w:r>
        <w:rPr>
          <w:rFonts w:ascii="宋体" w:hAnsi="宋体" w:cs="宋体" w:hint="eastAsia"/>
          <w:szCs w:val="21"/>
        </w:rPr>
        <w:t>②</w:t>
      </w:r>
      <w:r>
        <w:rPr>
          <w:rFonts w:hint="eastAsia"/>
          <w:szCs w:val="21"/>
        </w:rPr>
        <w:t>错误。</w:t>
      </w:r>
      <w:r>
        <w:rPr>
          <w:rFonts w:ascii="宋体" w:hAnsi="宋体" w:cs="宋体" w:hint="eastAsia"/>
          <w:szCs w:val="21"/>
        </w:rPr>
        <w:t>③④</w:t>
      </w:r>
      <w:r>
        <w:rPr>
          <w:rFonts w:hint="eastAsia"/>
          <w:szCs w:val="21"/>
        </w:rPr>
        <w:t>：中国科学院主持研制的</w:t>
      </w:r>
      <w:r>
        <w:rPr>
          <w:szCs w:val="21"/>
        </w:rPr>
        <w:t>“</w:t>
      </w:r>
      <w:r>
        <w:rPr>
          <w:rFonts w:hint="eastAsia"/>
          <w:szCs w:val="21"/>
        </w:rPr>
        <w:t>探索</w:t>
      </w:r>
      <w:r>
        <w:rPr>
          <w:szCs w:val="21"/>
        </w:rPr>
        <w:t>4500”</w:t>
      </w:r>
      <w:r>
        <w:rPr>
          <w:rFonts w:hint="eastAsia"/>
          <w:szCs w:val="21"/>
        </w:rPr>
        <w:t>自主水下机器人在我国第十二次北极科考中，获取了近底高分辨多波束、水文及磁力数据，为超慢速扩张的加克洋中脊地形地貌、岩浆与热液活动等北极深海前沿科学研究提供了先进的探测技术手段，这表明先进探测技术手段运用的实践有利于推动认识的发展，科学实验是人类能动地改造客观世界实践活动，</w:t>
      </w:r>
      <w:r>
        <w:rPr>
          <w:rFonts w:ascii="宋体" w:hAnsi="宋体" w:cs="宋体" w:hint="eastAsia"/>
          <w:szCs w:val="21"/>
        </w:rPr>
        <w:t>③④</w:t>
      </w:r>
      <w:r>
        <w:rPr>
          <w:rFonts w:hint="eastAsia"/>
          <w:szCs w:val="21"/>
        </w:rPr>
        <w:t>符合题意。</w:t>
      </w:r>
    </w:p>
    <w:p w:rsidR="00121200" w:rsidRDefault="00121200" w:rsidP="00121200">
      <w:pPr>
        <w:spacing w:line="360" w:lineRule="auto"/>
        <w:jc w:val="left"/>
        <w:textAlignment w:val="center"/>
        <w:rPr>
          <w:szCs w:val="21"/>
        </w:rPr>
      </w:pPr>
      <w:r>
        <w:rPr>
          <w:szCs w:val="21"/>
        </w:rPr>
        <w:t>23.B</w:t>
      </w:r>
      <w:r>
        <w:rPr>
          <w:rFonts w:hint="eastAsia"/>
          <w:szCs w:val="21"/>
        </w:rPr>
        <w:t>【解析】近代西方学者卢梭在《社会契约论》中提出，国家是在订立契约的基础上产生的，而订立契约的主体是人民。因此，国家应该体现人民的最高共同意志，国家就是为社会中的每个人谋福利的工具。这一观点否认了国家是阶级矛盾不可调和的产物，没有揭示国家的本质，忽略了国家的根本属性是阶级性，</w:t>
      </w:r>
      <w:r>
        <w:rPr>
          <w:rFonts w:ascii="宋体" w:hAnsi="宋体" w:cs="宋体" w:hint="eastAsia"/>
          <w:szCs w:val="21"/>
        </w:rPr>
        <w:t>①④</w:t>
      </w:r>
      <w:r>
        <w:rPr>
          <w:rFonts w:hint="eastAsia"/>
          <w:szCs w:val="21"/>
        </w:rPr>
        <w:t>符合题意。卢梭的《社会契约论》没有涉及民主与专政的统一，也没有体现坚持人民民主专政，</w:t>
      </w:r>
      <w:r>
        <w:rPr>
          <w:rFonts w:ascii="宋体" w:hAnsi="宋体" w:cs="宋体" w:hint="eastAsia"/>
          <w:szCs w:val="21"/>
        </w:rPr>
        <w:t>②③</w:t>
      </w:r>
      <w:r>
        <w:rPr>
          <w:rFonts w:hint="eastAsia"/>
          <w:szCs w:val="21"/>
        </w:rPr>
        <w:t>排除。故本题选</w:t>
      </w:r>
      <w:r>
        <w:rPr>
          <w:szCs w:val="21"/>
        </w:rPr>
        <w:t>B</w:t>
      </w:r>
      <w:r>
        <w:rPr>
          <w:rFonts w:hint="eastAsia"/>
          <w:szCs w:val="21"/>
        </w:rPr>
        <w:t>。</w:t>
      </w:r>
    </w:p>
    <w:p w:rsidR="00121200" w:rsidRDefault="00121200" w:rsidP="00121200">
      <w:pPr>
        <w:spacing w:line="360" w:lineRule="auto"/>
        <w:jc w:val="left"/>
        <w:textAlignment w:val="center"/>
        <w:rPr>
          <w:szCs w:val="21"/>
        </w:rPr>
      </w:pPr>
      <w:r>
        <w:rPr>
          <w:szCs w:val="21"/>
        </w:rPr>
        <w:lastRenderedPageBreak/>
        <w:t>24. A</w:t>
      </w:r>
      <w:r>
        <w:rPr>
          <w:rFonts w:hint="eastAsia"/>
          <w:szCs w:val="21"/>
        </w:rPr>
        <w:t>【解析】习近平强调，解决好这个时代面临的课题，出路是维护和践行多边主义，推动构建人类命运共同体，说明了践行多边主义以维护和平、促进发展为目标，中国为世界的发展贡献智慧和力量，</w:t>
      </w:r>
      <w:r>
        <w:rPr>
          <w:rFonts w:ascii="宋体" w:hAnsi="宋体" w:cs="宋体" w:hint="eastAsia"/>
          <w:szCs w:val="21"/>
        </w:rPr>
        <w:t>①②</w:t>
      </w:r>
      <w:r>
        <w:rPr>
          <w:rFonts w:hint="eastAsia"/>
          <w:szCs w:val="21"/>
        </w:rPr>
        <w:t>正确。材料强调的是维护和践行多边主义，推动构建人类命运共同体以解决好这个时代面临的课题，而不是多边主义是推动构建人类命运共同体的措施，</w:t>
      </w:r>
      <w:r>
        <w:rPr>
          <w:rFonts w:ascii="宋体" w:hAnsi="宋体" w:cs="宋体" w:hint="eastAsia"/>
          <w:szCs w:val="21"/>
        </w:rPr>
        <w:t>③</w:t>
      </w:r>
      <w:r>
        <w:rPr>
          <w:rFonts w:hint="eastAsia"/>
          <w:szCs w:val="21"/>
        </w:rPr>
        <w:t>排除。中国应立足自己的国家利益应对全球性挑战，</w:t>
      </w:r>
      <w:r>
        <w:rPr>
          <w:rFonts w:ascii="宋体" w:hAnsi="宋体" w:cs="宋体" w:hint="eastAsia"/>
          <w:szCs w:val="21"/>
        </w:rPr>
        <w:t>④</w:t>
      </w:r>
      <w:r>
        <w:rPr>
          <w:rFonts w:hint="eastAsia"/>
          <w:szCs w:val="21"/>
        </w:rPr>
        <w:t>错误。本题选</w:t>
      </w:r>
      <w:r>
        <w:rPr>
          <w:szCs w:val="21"/>
        </w:rPr>
        <w:t>B</w:t>
      </w:r>
      <w:r>
        <w:rPr>
          <w:rFonts w:hint="eastAsia"/>
          <w:szCs w:val="21"/>
        </w:rPr>
        <w:t>项。</w:t>
      </w:r>
    </w:p>
    <w:p w:rsidR="00121200" w:rsidRDefault="00121200" w:rsidP="00121200">
      <w:pPr>
        <w:spacing w:line="360" w:lineRule="auto"/>
        <w:jc w:val="left"/>
        <w:textAlignment w:val="center"/>
        <w:rPr>
          <w:szCs w:val="21"/>
        </w:rPr>
      </w:pPr>
    </w:p>
    <w:p w:rsidR="00121200" w:rsidRDefault="00121200" w:rsidP="00121200">
      <w:pPr>
        <w:spacing w:line="360" w:lineRule="auto"/>
        <w:jc w:val="left"/>
        <w:textAlignment w:val="center"/>
        <w:rPr>
          <w:szCs w:val="21"/>
        </w:rPr>
      </w:pPr>
      <w:r>
        <w:rPr>
          <w:szCs w:val="21"/>
        </w:rPr>
        <w:t>25</w:t>
      </w:r>
      <w:r>
        <w:rPr>
          <w:rFonts w:hint="eastAsia"/>
          <w:szCs w:val="21"/>
        </w:rPr>
        <w:t>．（</w:t>
      </w:r>
      <w:r>
        <w:rPr>
          <w:szCs w:val="21"/>
        </w:rPr>
        <w:t>10</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①</w:t>
      </w:r>
      <w:r>
        <w:rPr>
          <w:rFonts w:hint="eastAsia"/>
          <w:szCs w:val="21"/>
        </w:rPr>
        <w:t>大力发展数字经济、实体经济等，率先实现经济高质量发展，为实现共同富裕奠定物质基础。（</w:t>
      </w:r>
      <w:r>
        <w:rPr>
          <w:szCs w:val="21"/>
        </w:rPr>
        <w:t>2</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②</w:t>
      </w:r>
      <w:r>
        <w:rPr>
          <w:rFonts w:hint="eastAsia"/>
          <w:szCs w:val="21"/>
        </w:rPr>
        <w:t>鼓励劳动，加强职业技能培训，提升就业创业能力，增加劳动者收入。坚持按劳分配原则，完善按要素分配体制机制，增加居民财产性收入，使居民收入来源多样化，增强获得感，实现共同富裕。（</w:t>
      </w:r>
      <w:r>
        <w:rPr>
          <w:szCs w:val="21"/>
        </w:rPr>
        <w:t>3</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③</w:t>
      </w:r>
      <w:r>
        <w:rPr>
          <w:rFonts w:hint="eastAsia"/>
          <w:szCs w:val="21"/>
        </w:rPr>
        <w:t>完善以税收、社保、转移支付等为主要手段的再分配激励机制。规范收入分配秩序。通过政府财政扶持、先富带动后富，努力成为地区、城乡和收入差距持续缩小的省域范例。优化公共服务，保障社会公平正义，促进共同富裕。（</w:t>
      </w:r>
      <w:r>
        <w:rPr>
          <w:szCs w:val="21"/>
        </w:rPr>
        <w:t>3</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④</w:t>
      </w:r>
      <w:r>
        <w:rPr>
          <w:rFonts w:hint="eastAsia"/>
          <w:szCs w:val="21"/>
        </w:rPr>
        <w:t>发挥第三次分配对完善收入分配，实现共同富裕的积极作用。（</w:t>
      </w:r>
      <w:r>
        <w:rPr>
          <w:szCs w:val="21"/>
        </w:rPr>
        <w:t>2</w:t>
      </w:r>
      <w:r>
        <w:rPr>
          <w:rFonts w:hint="eastAsia"/>
          <w:szCs w:val="21"/>
        </w:rPr>
        <w:t>分）</w:t>
      </w:r>
    </w:p>
    <w:p w:rsidR="00121200" w:rsidRDefault="00121200" w:rsidP="00121200">
      <w:pPr>
        <w:spacing w:line="360" w:lineRule="auto"/>
        <w:jc w:val="left"/>
        <w:textAlignment w:val="center"/>
        <w:rPr>
          <w:szCs w:val="21"/>
        </w:rPr>
      </w:pPr>
    </w:p>
    <w:p w:rsidR="00121200" w:rsidRDefault="00121200" w:rsidP="00121200">
      <w:pPr>
        <w:spacing w:line="360" w:lineRule="auto"/>
        <w:jc w:val="left"/>
        <w:textAlignment w:val="center"/>
        <w:rPr>
          <w:szCs w:val="21"/>
        </w:rPr>
      </w:pPr>
      <w:r>
        <w:rPr>
          <w:szCs w:val="21"/>
        </w:rPr>
        <w:t>26</w:t>
      </w:r>
      <w:r>
        <w:rPr>
          <w:rFonts w:hint="eastAsia"/>
          <w:szCs w:val="21"/>
        </w:rPr>
        <w:t>．（</w:t>
      </w:r>
      <w:r>
        <w:rPr>
          <w:szCs w:val="21"/>
        </w:rPr>
        <w:t>12</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①</w:t>
      </w:r>
      <w:r>
        <w:rPr>
          <w:rFonts w:hint="eastAsia"/>
          <w:szCs w:val="21"/>
        </w:rPr>
        <w:t>坚持党的领导是党的性质和宗旨决定的（</w:t>
      </w:r>
      <w:r>
        <w:rPr>
          <w:szCs w:val="21"/>
        </w:rPr>
        <w:t>2</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②</w:t>
      </w:r>
      <w:r>
        <w:rPr>
          <w:rFonts w:hint="eastAsia"/>
          <w:szCs w:val="21"/>
        </w:rPr>
        <w:t>中国共产党是执政党、特色社会主义事业领导核心，是中国在社会历史发展的必然结果，是中国人民的正确选择。（</w:t>
      </w:r>
      <w:r>
        <w:rPr>
          <w:szCs w:val="21"/>
        </w:rPr>
        <w:t>2</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③</w:t>
      </w:r>
      <w:r>
        <w:rPr>
          <w:rFonts w:hint="eastAsia"/>
          <w:szCs w:val="21"/>
        </w:rPr>
        <w:t>党具有与时俱进的执政能力，只有坚持党对一切工作的领导，才能保证将党的意志贯彻到国家政治生活和社会生活的各个领域。（</w:t>
      </w:r>
      <w:r>
        <w:rPr>
          <w:szCs w:val="21"/>
        </w:rPr>
        <w:t>3</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④</w:t>
      </w:r>
      <w:r>
        <w:rPr>
          <w:rFonts w:hint="eastAsia"/>
          <w:szCs w:val="21"/>
        </w:rPr>
        <w:t>党的领导是中国特色社会主义最本质的特征。只有坚持党对一切工作的领导才能坚持和发展中国特色社会主义，实现中华，民族的伟大复兴。（</w:t>
      </w:r>
      <w:r>
        <w:rPr>
          <w:szCs w:val="21"/>
        </w:rPr>
        <w:t>3</w:t>
      </w:r>
      <w:r>
        <w:rPr>
          <w:rFonts w:hint="eastAsia"/>
          <w:szCs w:val="21"/>
        </w:rPr>
        <w:t>分）</w:t>
      </w:r>
    </w:p>
    <w:p w:rsidR="00121200" w:rsidRPr="00121200" w:rsidRDefault="00121200" w:rsidP="00121200">
      <w:pPr>
        <w:spacing w:line="360" w:lineRule="auto"/>
        <w:textAlignment w:val="center"/>
        <w:rPr>
          <w:szCs w:val="21"/>
        </w:rPr>
      </w:pPr>
      <w:r>
        <w:rPr>
          <w:rFonts w:ascii="宋体" w:hAnsi="宋体" w:cs="宋体" w:hint="eastAsia"/>
          <w:szCs w:val="21"/>
        </w:rPr>
        <w:t>⑤</w:t>
      </w:r>
      <w:r>
        <w:rPr>
          <w:rFonts w:hint="eastAsia"/>
          <w:szCs w:val="21"/>
        </w:rPr>
        <w:t>是党加强自身建设的需要。（</w:t>
      </w:r>
      <w:r>
        <w:rPr>
          <w:szCs w:val="21"/>
        </w:rPr>
        <w:t>2</w:t>
      </w:r>
      <w:r>
        <w:rPr>
          <w:rFonts w:hint="eastAsia"/>
          <w:szCs w:val="21"/>
        </w:rPr>
        <w:t>分）（言之有理，可酌情得分）</w:t>
      </w:r>
    </w:p>
    <w:p w:rsidR="00121200" w:rsidRDefault="00121200" w:rsidP="00121200">
      <w:pPr>
        <w:spacing w:line="360" w:lineRule="auto"/>
        <w:jc w:val="left"/>
        <w:textAlignment w:val="center"/>
        <w:rPr>
          <w:szCs w:val="21"/>
        </w:rPr>
      </w:pPr>
    </w:p>
    <w:p w:rsidR="00121200" w:rsidRDefault="00121200" w:rsidP="00121200">
      <w:pPr>
        <w:spacing w:line="360" w:lineRule="auto"/>
        <w:jc w:val="left"/>
        <w:textAlignment w:val="center"/>
        <w:rPr>
          <w:szCs w:val="21"/>
        </w:rPr>
      </w:pPr>
      <w:r>
        <w:rPr>
          <w:szCs w:val="21"/>
        </w:rPr>
        <w:t>27</w:t>
      </w:r>
      <w:r>
        <w:rPr>
          <w:rFonts w:hint="eastAsia"/>
          <w:szCs w:val="21"/>
        </w:rPr>
        <w:t>．（</w:t>
      </w:r>
      <w:r>
        <w:rPr>
          <w:szCs w:val="21"/>
        </w:rPr>
        <w:t>10</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①</w:t>
      </w:r>
      <w:r>
        <w:rPr>
          <w:rFonts w:hint="eastAsia"/>
          <w:szCs w:val="21"/>
        </w:rPr>
        <w:t>整体在事物发展过程中居于主导地位，统率着部分。要立足整体，把握国内大循环为主体、国内国际双循环相互促进的新发展格局，把成渝地区双城经济圈建设统筹起来考虑，</w:t>
      </w:r>
      <w:r>
        <w:rPr>
          <w:rFonts w:hint="eastAsia"/>
          <w:szCs w:val="21"/>
        </w:rPr>
        <w:lastRenderedPageBreak/>
        <w:t>推进两地联手打造内陆改革开放高地。（</w:t>
      </w:r>
      <w:r>
        <w:rPr>
          <w:szCs w:val="21"/>
        </w:rPr>
        <w:t>5</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②</w:t>
      </w:r>
      <w:r>
        <w:rPr>
          <w:rFonts w:hint="eastAsia"/>
          <w:szCs w:val="21"/>
        </w:rPr>
        <w:t>整体由部分组成，部分影响整体。推动成渝地区双城经济圈建设，必须重视部分的作用，用部分的发展推动整体发展，要乘着</w:t>
      </w:r>
      <w:r>
        <w:rPr>
          <w:szCs w:val="21"/>
        </w:rPr>
        <w:t>“</w:t>
      </w:r>
      <w:r>
        <w:rPr>
          <w:rFonts w:hint="eastAsia"/>
          <w:szCs w:val="21"/>
        </w:rPr>
        <w:t>东风</w:t>
      </w:r>
      <w:r>
        <w:rPr>
          <w:szCs w:val="21"/>
        </w:rPr>
        <w:t>”</w:t>
      </w:r>
      <w:r>
        <w:rPr>
          <w:rFonts w:hint="eastAsia"/>
          <w:szCs w:val="21"/>
        </w:rPr>
        <w:t>，写好</w:t>
      </w:r>
      <w:r>
        <w:rPr>
          <w:szCs w:val="21"/>
        </w:rPr>
        <w:t>“</w:t>
      </w:r>
      <w:r>
        <w:rPr>
          <w:rFonts w:hint="eastAsia"/>
          <w:szCs w:val="21"/>
        </w:rPr>
        <w:t>双城记</w:t>
      </w:r>
      <w:r>
        <w:rPr>
          <w:szCs w:val="21"/>
        </w:rPr>
        <w:t>”</w:t>
      </w:r>
      <w:r>
        <w:rPr>
          <w:rFonts w:hint="eastAsia"/>
          <w:szCs w:val="21"/>
        </w:rPr>
        <w:t>，通过提高科技创新引领作用，优势互补、错位协同，打造带动全国高质量发展的重要增长极和新的动力源。（</w:t>
      </w:r>
      <w:r>
        <w:rPr>
          <w:szCs w:val="21"/>
        </w:rPr>
        <w:t>5</w:t>
      </w:r>
      <w:r>
        <w:rPr>
          <w:rFonts w:hint="eastAsia"/>
          <w:szCs w:val="21"/>
        </w:rPr>
        <w:t>分）</w:t>
      </w:r>
      <w:r w:rsidRPr="00121200">
        <w:rPr>
          <w:rFonts w:hint="eastAsia"/>
          <w:szCs w:val="21"/>
        </w:rPr>
        <w:t>（言之有理，可酌情得分）</w:t>
      </w:r>
    </w:p>
    <w:p w:rsidR="00121200" w:rsidRDefault="00121200" w:rsidP="00121200">
      <w:pPr>
        <w:spacing w:line="360" w:lineRule="auto"/>
        <w:jc w:val="left"/>
        <w:textAlignment w:val="center"/>
        <w:rPr>
          <w:szCs w:val="21"/>
        </w:rPr>
      </w:pPr>
    </w:p>
    <w:p w:rsidR="00121200" w:rsidRDefault="00121200" w:rsidP="00121200">
      <w:pPr>
        <w:spacing w:line="360" w:lineRule="auto"/>
        <w:jc w:val="left"/>
        <w:textAlignment w:val="center"/>
        <w:rPr>
          <w:szCs w:val="21"/>
        </w:rPr>
      </w:pPr>
      <w:r>
        <w:rPr>
          <w:szCs w:val="21"/>
        </w:rPr>
        <w:t>28</w:t>
      </w:r>
      <w:r>
        <w:rPr>
          <w:rFonts w:hint="eastAsia"/>
          <w:szCs w:val="21"/>
        </w:rPr>
        <w:t>．（</w:t>
      </w:r>
      <w:r>
        <w:rPr>
          <w:szCs w:val="21"/>
        </w:rPr>
        <w:t>10</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①</w:t>
      </w:r>
      <w:r>
        <w:rPr>
          <w:rFonts w:hint="eastAsia"/>
          <w:szCs w:val="21"/>
        </w:rPr>
        <w:t>人民是文化发展的主体，文化发展要依靠人民，要坚持以人民为中心的创作导向。北京冬奥组委面向社会广泛征集宣传海报设计方案，进一步提升北京冬奥会的公众参与度，丰富冬奥宣传海报的多样艺术风格。（</w:t>
      </w:r>
      <w:r>
        <w:rPr>
          <w:szCs w:val="21"/>
        </w:rPr>
        <w:t>4</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②</w:t>
      </w:r>
      <w:r>
        <w:rPr>
          <w:rFonts w:hint="eastAsia"/>
          <w:szCs w:val="21"/>
        </w:rPr>
        <w:t>文化创新应立足时代之基，回答时代问题。宣传海报体现了中华文化底蕴与奥林匹克精神的统一，呈现了冬奥项目造型与全民运动风采，展示了年轻一代蓬勃向上的朝气和参与冰雪运动的热情</w:t>
      </w:r>
      <w:r>
        <w:rPr>
          <w:szCs w:val="21"/>
        </w:rPr>
        <w:t>,</w:t>
      </w:r>
      <w:r>
        <w:rPr>
          <w:rFonts w:hint="eastAsia"/>
          <w:szCs w:val="21"/>
        </w:rPr>
        <w:t>营造了热烈的城市冬奥氛围。（</w:t>
      </w:r>
      <w:r>
        <w:rPr>
          <w:szCs w:val="21"/>
        </w:rPr>
        <w:t>3</w:t>
      </w:r>
      <w:r>
        <w:rPr>
          <w:rFonts w:hint="eastAsia"/>
          <w:szCs w:val="21"/>
        </w:rPr>
        <w:t>分）</w:t>
      </w:r>
    </w:p>
    <w:p w:rsidR="00121200" w:rsidRDefault="00121200" w:rsidP="00121200">
      <w:pPr>
        <w:spacing w:line="360" w:lineRule="auto"/>
        <w:textAlignment w:val="center"/>
        <w:rPr>
          <w:szCs w:val="21"/>
        </w:rPr>
      </w:pPr>
      <w:r>
        <w:rPr>
          <w:rFonts w:ascii="宋体" w:hAnsi="宋体" w:cs="宋体" w:hint="eastAsia"/>
          <w:szCs w:val="21"/>
        </w:rPr>
        <w:t>③</w:t>
      </w:r>
      <w:r>
        <w:rPr>
          <w:rFonts w:hint="eastAsia"/>
          <w:szCs w:val="21"/>
        </w:rPr>
        <w:t>融通不同资源</w:t>
      </w:r>
      <w:r>
        <w:rPr>
          <w:szCs w:val="21"/>
        </w:rPr>
        <w:t>,</w:t>
      </w:r>
      <w:r>
        <w:rPr>
          <w:rFonts w:hint="eastAsia"/>
          <w:szCs w:val="21"/>
        </w:rPr>
        <w:t>实现综合创新。宣传海报融入了冬奥元素、中国文化、城市风貌、冰雪运动等多种设计元素，有利于促进北京冬奥会品牌形象的传播。（</w:t>
      </w:r>
      <w:r>
        <w:rPr>
          <w:szCs w:val="21"/>
        </w:rPr>
        <w:t>3</w:t>
      </w:r>
      <w:r>
        <w:rPr>
          <w:rFonts w:hint="eastAsia"/>
          <w:szCs w:val="21"/>
        </w:rPr>
        <w:t>分）（言之有理，可酌情得分）</w:t>
      </w:r>
    </w:p>
    <w:p w:rsidR="00121200" w:rsidRDefault="00121200" w:rsidP="00121200">
      <w:pPr>
        <w:spacing w:line="360" w:lineRule="auto"/>
        <w:jc w:val="left"/>
        <w:textAlignment w:val="center"/>
        <w:rPr>
          <w:szCs w:val="21"/>
        </w:rPr>
      </w:pPr>
    </w:p>
    <w:p w:rsidR="00121200" w:rsidRDefault="00121200" w:rsidP="00121200">
      <w:pPr>
        <w:spacing w:line="360" w:lineRule="auto"/>
        <w:jc w:val="left"/>
        <w:textAlignment w:val="center"/>
        <w:rPr>
          <w:szCs w:val="21"/>
        </w:rPr>
      </w:pPr>
      <w:r>
        <w:rPr>
          <w:szCs w:val="21"/>
        </w:rPr>
        <w:t>29.</w:t>
      </w:r>
      <w:r>
        <w:rPr>
          <w:rFonts w:hint="eastAsia"/>
          <w:szCs w:val="21"/>
        </w:rPr>
        <w:t>（</w:t>
      </w:r>
      <w:r>
        <w:rPr>
          <w:szCs w:val="21"/>
        </w:rPr>
        <w:t>10</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①</w:t>
      </w:r>
      <w:r>
        <w:rPr>
          <w:rFonts w:hint="eastAsia"/>
          <w:szCs w:val="21"/>
        </w:rPr>
        <w:t>我国是单一制国家，香港是我国的一个特别行政区，其权力来自于中央的授权，坚守“一国”之本，善用“两制”之利，不断提升香港特区整体管治水平。（</w:t>
      </w:r>
      <w:r>
        <w:rPr>
          <w:szCs w:val="21"/>
        </w:rPr>
        <w:t>3</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②</w:t>
      </w:r>
      <w:r>
        <w:rPr>
          <w:rFonts w:hint="eastAsia"/>
          <w:szCs w:val="21"/>
        </w:rPr>
        <w:t>人民代表大会制度是我国的根本政治制度，贯彻“爱国者治港”原则必须坚持和完善人民代表大会制度，坚持民主集中制。（</w:t>
      </w:r>
      <w:r>
        <w:rPr>
          <w:szCs w:val="21"/>
        </w:rPr>
        <w:t>2</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③</w:t>
      </w:r>
      <w:r>
        <w:rPr>
          <w:rFonts w:hint="eastAsia"/>
          <w:szCs w:val="21"/>
        </w:rPr>
        <w:t>全面依法治国是中国特色社会主义的本质要求和重要保障。贯彻</w:t>
      </w:r>
      <w:r>
        <w:rPr>
          <w:szCs w:val="21"/>
        </w:rPr>
        <w:t>“</w:t>
      </w:r>
      <w:r>
        <w:rPr>
          <w:rFonts w:hint="eastAsia"/>
          <w:szCs w:val="21"/>
        </w:rPr>
        <w:t>爱国者治港</w:t>
      </w:r>
      <w:r>
        <w:rPr>
          <w:szCs w:val="21"/>
        </w:rPr>
        <w:t>”</w:t>
      </w:r>
      <w:r>
        <w:rPr>
          <w:rFonts w:hint="eastAsia"/>
          <w:szCs w:val="21"/>
        </w:rPr>
        <w:t>原则必须坚持依法治国的基本原则。（</w:t>
      </w:r>
      <w:r>
        <w:rPr>
          <w:szCs w:val="21"/>
        </w:rPr>
        <w:t>3</w:t>
      </w:r>
      <w:r>
        <w:rPr>
          <w:rFonts w:hint="eastAsia"/>
          <w:szCs w:val="21"/>
        </w:rPr>
        <w:t>分）</w:t>
      </w:r>
    </w:p>
    <w:p w:rsidR="00121200" w:rsidRDefault="00121200" w:rsidP="00121200">
      <w:pPr>
        <w:spacing w:line="360" w:lineRule="auto"/>
        <w:jc w:val="left"/>
        <w:textAlignment w:val="center"/>
        <w:rPr>
          <w:szCs w:val="21"/>
        </w:rPr>
      </w:pPr>
      <w:r>
        <w:rPr>
          <w:rFonts w:ascii="宋体" w:hAnsi="宋体" w:cs="宋体" w:hint="eastAsia"/>
          <w:szCs w:val="21"/>
        </w:rPr>
        <w:t>④</w:t>
      </w:r>
      <w:r>
        <w:rPr>
          <w:rFonts w:hint="eastAsia"/>
          <w:szCs w:val="21"/>
        </w:rPr>
        <w:t>维护国家利益，维护主权独立和领土完整，坚决反对分裂国家的行为和外来势力的干涉。（</w:t>
      </w:r>
      <w:r>
        <w:rPr>
          <w:szCs w:val="21"/>
        </w:rPr>
        <w:t>2</w:t>
      </w:r>
      <w:r>
        <w:rPr>
          <w:rFonts w:hint="eastAsia"/>
          <w:szCs w:val="21"/>
        </w:rPr>
        <w:t>分）</w:t>
      </w:r>
    </w:p>
    <w:p w:rsidR="00121200" w:rsidRDefault="00121200" w:rsidP="00121200">
      <w:pPr>
        <w:spacing w:line="360" w:lineRule="auto"/>
        <w:textAlignment w:val="center"/>
        <w:rPr>
          <w:szCs w:val="21"/>
        </w:rPr>
      </w:pPr>
      <w:r>
        <w:rPr>
          <w:rFonts w:hint="eastAsia"/>
          <w:szCs w:val="21"/>
        </w:rPr>
        <w:t>（言之有理，可酌情得分）</w:t>
      </w:r>
    </w:p>
    <w:p w:rsidR="00095F0C" w:rsidRPr="00121200" w:rsidRDefault="00095F0C"/>
    <w:sectPr w:rsidR="00095F0C" w:rsidRPr="001212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0B" w:rsidRDefault="00A2240B" w:rsidP="00D11C96">
      <w:r>
        <w:separator/>
      </w:r>
    </w:p>
  </w:endnote>
  <w:endnote w:type="continuationSeparator" w:id="0">
    <w:p w:rsidR="00A2240B" w:rsidRDefault="00A2240B" w:rsidP="00D1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0B" w:rsidRDefault="00A2240B" w:rsidP="00D11C96">
      <w:r>
        <w:separator/>
      </w:r>
    </w:p>
  </w:footnote>
  <w:footnote w:type="continuationSeparator" w:id="0">
    <w:p w:rsidR="00A2240B" w:rsidRDefault="00A2240B" w:rsidP="00D1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F6"/>
    <w:rsid w:val="00095F0C"/>
    <w:rsid w:val="00121200"/>
    <w:rsid w:val="003B78F6"/>
    <w:rsid w:val="00654605"/>
    <w:rsid w:val="007268E8"/>
    <w:rsid w:val="00A2240B"/>
    <w:rsid w:val="00D1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5B32D0-CD88-441C-9171-FDA79F96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0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C96"/>
    <w:rPr>
      <w:rFonts w:ascii="Times New Roman" w:eastAsia="宋体" w:hAnsi="Times New Roman" w:cs="Times New Roman"/>
      <w:sz w:val="18"/>
      <w:szCs w:val="18"/>
    </w:rPr>
  </w:style>
  <w:style w:type="paragraph" w:styleId="a4">
    <w:name w:val="footer"/>
    <w:basedOn w:val="a"/>
    <w:link w:val="Char0"/>
    <w:uiPriority w:val="99"/>
    <w:unhideWhenUsed/>
    <w:rsid w:val="00D11C96"/>
    <w:pPr>
      <w:tabs>
        <w:tab w:val="center" w:pos="4153"/>
        <w:tab w:val="right" w:pos="8306"/>
      </w:tabs>
      <w:snapToGrid w:val="0"/>
      <w:jc w:val="left"/>
    </w:pPr>
    <w:rPr>
      <w:sz w:val="18"/>
      <w:szCs w:val="18"/>
    </w:rPr>
  </w:style>
  <w:style w:type="character" w:customStyle="1" w:styleId="Char0">
    <w:name w:val="页脚 Char"/>
    <w:basedOn w:val="a0"/>
    <w:link w:val="a4"/>
    <w:uiPriority w:val="99"/>
    <w:rsid w:val="00D11C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2022-03-22T02:18:00Z</dcterms:created>
  <dcterms:modified xsi:type="dcterms:W3CDTF">2022-03-22T09:08:00Z</dcterms:modified>
</cp:coreProperties>
</file>