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bookmarkStart w:id="0" w:name="_Hlk67903595"/>
      <w:bookmarkEnd w:id="0"/>
      <w:r>
        <w:rPr>
          <w:rFonts w:hint="eastAsia" w:cs="宋体" w:asciiTheme="majorEastAsia" w:hAnsiTheme="majorEastAsia" w:eastAsiaTheme="majorEastAsia"/>
          <w:b/>
          <w:bCs/>
          <w:sz w:val="28"/>
          <w:szCs w:val="28"/>
        </w:rPr>
        <w:t>昆八中2022-2023学年度下学期第一次月考</w:t>
      </w:r>
    </w:p>
    <w:p>
      <w:pPr>
        <w:jc w:val="center"/>
        <w:rPr>
          <w:rFonts w:cs="宋体" w:asciiTheme="majorEastAsia" w:hAnsiTheme="majorEastAsia" w:eastAsiaTheme="majorEastAsia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sz w:val="44"/>
          <w:szCs w:val="44"/>
        </w:rPr>
        <w:t>特色高二化学试卷参考答案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选择题（每题只有一个正确答案  每题2分  共48分）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3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4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5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6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7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8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9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答案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B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A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B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A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B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D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11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12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13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14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15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16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17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18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19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答案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B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A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A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B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A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B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D</w:t>
            </w:r>
          </w:p>
        </w:tc>
        <w:tc>
          <w:tcPr>
            <w:tcW w:w="775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21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22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23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24</w:t>
            </w: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答案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C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D</w:t>
            </w:r>
          </w:p>
        </w:tc>
        <w:tc>
          <w:tcPr>
            <w:tcW w:w="774" w:type="dxa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A</w:t>
            </w: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4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  <w:tc>
          <w:tcPr>
            <w:tcW w:w="775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</w:rPr>
            </w:pPr>
          </w:p>
        </w:tc>
      </w:tr>
    </w:tbl>
    <w:p>
      <w:pPr>
        <w:rPr>
          <w:rFonts w:cs="宋体" w:asciiTheme="majorEastAsia" w:hAnsiTheme="majorEastAsia" w:eastAsiaTheme="majorEastAsia"/>
          <w:sz w:val="44"/>
          <w:szCs w:val="44"/>
        </w:rPr>
      </w:pP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二、非选择题(共52分)</w:t>
      </w: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25．（除特殊标记外，每空2分，合计12分）</w:t>
      </w:r>
    </w:p>
    <w:p>
      <w:pPr>
        <w:spacing w:line="360" w:lineRule="auto"/>
        <w:jc w:val="left"/>
        <w:textAlignment w:val="center"/>
      </w:pPr>
      <w:r>
        <w:t>(1)</w:t>
      </w:r>
      <w:r>
        <w:rPr>
          <w:rFonts w:hint="eastAsia"/>
        </w:rPr>
        <w:t xml:space="preserve">  </w:t>
      </w:r>
      <w:r>
        <w:rPr>
          <w:rFonts w:hint="eastAsia" w:cs="微软雅黑" w:asciiTheme="majorEastAsia" w:hAnsiTheme="majorEastAsia" w:eastAsiaTheme="majorEastAsia"/>
        </w:rPr>
        <w:t>分液漏斗</w:t>
      </w:r>
      <w:r>
        <w:rPr>
          <w:rFonts w:hint="eastAsia"/>
          <w:b/>
          <w:bCs/>
        </w:rPr>
        <w:t>（1分）</w:t>
      </w:r>
      <w:r>
        <w:rPr>
          <w:rFonts w:hint="eastAsia"/>
        </w:rPr>
        <w:t xml:space="preserve">       </w:t>
      </w:r>
    </w:p>
    <w:p>
      <w:pPr>
        <w:spacing w:line="360" w:lineRule="auto"/>
        <w:jc w:val="left"/>
        <w:textAlignment w:val="center"/>
      </w:pPr>
      <w:r>
        <w:t>(2)    增大气体与液体的接触面积，使反应物反应更充分     ac     适当的加热</w:t>
      </w:r>
      <w:r>
        <w:rPr>
          <w:rFonts w:hint="eastAsia"/>
        </w:rPr>
        <w:t>（1分）</w: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</w:rPr>
        <w:t>3</w:t>
      </w:r>
      <w:r>
        <w:t>)    加热温度恒定，受热均匀，且加热温度较高    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</w:t>
      </w:r>
      <w:r>
        <w:object>
          <v:shape id="_x0000_i1025" o:spt="75" alt="eqIde81627c5b1e7a9785a3a06d1b70537c2" type="#_x0000_t75" style="height:16.55pt;width:215.65pt;" o:ole="t" filled="f" o:preferrelative="t" stroked="f" coordsize="21600,21600">
            <v:path/>
            <v:fill on="f" focussize="0,0"/>
            <v:stroke on="f" joinstyle="miter"/>
            <v:imagedata r:id="rId5" o:title="eqIde81627c5b1e7a9785a3a06d1b70537c2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 xml:space="preserve"> </w:t>
      </w:r>
      <w:r>
        <w:rPr>
          <w:rFonts w:hint="eastAsia"/>
        </w:rPr>
        <w:t>或</w:t>
      </w:r>
      <w:r>
        <w:rPr>
          <w:rFonts w:hint="eastAsia"/>
          <w:lang w:val="en-US" w:eastAsia="zh-CN"/>
        </w:rPr>
        <w:t>CH</w:t>
      </w:r>
      <w:r>
        <w:rPr>
          <w:rFonts w:hint="eastAsia"/>
          <w:vertAlign w:val="subscript"/>
          <w:lang w:val="en-US" w:eastAsia="zh-CN"/>
        </w:rPr>
        <w:t>3</w:t>
      </w:r>
      <w:r>
        <w:rPr>
          <w:rFonts w:hint="eastAsia"/>
          <w:lang w:val="en-US" w:eastAsia="zh-CN"/>
        </w:rPr>
        <w:t>CH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OH</w:t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339725" cy="3409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2" r="78805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CH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=CH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+H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O</w: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  82.5%</w:t>
      </w:r>
    </w:p>
    <w:p>
      <w:pPr>
        <w:spacing w:line="360" w:lineRule="auto"/>
        <w:jc w:val="left"/>
        <w:textAlignment w:val="center"/>
      </w:pPr>
      <w:r>
        <w:rPr>
          <w:rFonts w:hint="eastAsia"/>
          <w:b/>
          <w:bCs/>
        </w:rPr>
        <w:t>26．（除特殊标记外，每空2分，合计12分）</w:t>
      </w:r>
    </w:p>
    <w:p>
      <w:pPr>
        <w:spacing w:line="360" w:lineRule="auto"/>
        <w:jc w:val="left"/>
        <w:textAlignment w:val="center"/>
        <w:rPr>
          <w:rFonts w:hAnsi="Cambria Math" w:cs="Calibri"/>
        </w:rPr>
      </w:pPr>
      <w:r>
        <w:t>(1)   </w:t>
      </w:r>
      <w:r>
        <w:object>
          <v:shape id="_x0000_i1026" o:spt="75" alt="eqIde2e51d4ad00e53e1df6cd4af824b4001" type="#_x0000_t75" style="height:17.65pt;width:179.25pt;" o:ole="t" filled="f" o:preferrelative="t" stroked="f" coordsize="21600,21600">
            <v:path/>
            <v:fill on="f" focussize="0,0"/>
            <v:stroke on="f" joinstyle="miter"/>
            <v:imagedata r:id="rId8" o:title="eqIde2e51d4ad00e53e1df6cd4af824b4001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t xml:space="preserve">  </w:t>
      </w:r>
      <w:r>
        <w:object>
          <v:shape id="_x0000_i1027" o:spt="75" alt="eqId8cb960d0baa04023b21086d757eadf73" type="#_x0000_t75" style="height:13.95pt;width:97pt;" o:ole="t" filled="f" o:preferrelative="t" stroked="f" coordsize="21600,21600">
            <v:path/>
            <v:fill on="f" focussize="0,0"/>
            <v:stroke on="f" joinstyle="miter"/>
            <v:imagedata r:id="rId10" o:title="eqId8cb960d0baa04023b21086d757eadf73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hint="eastAsia"/>
        </w:rPr>
        <w:t xml:space="preserve">BD      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hint="eastAsia"/>
        </w:rPr>
        <w:t xml:space="preserve"> </w:t>
      </w:r>
      <w:r>
        <w:object>
          <v:shape id="_x0000_i1028" o:spt="75" alt="eqId36d903cdba36092f1b2ff41a2db90802" type="#_x0000_t75" style="height:15.8pt;width:54.35pt;" o:ole="t" filled="f" o:preferrelative="t" stroked="f" coordsize="21600,21600">
            <v:path/>
            <v:fill on="f" focussize="0,0"/>
            <v:stroke on="f" joinstyle="miter"/>
            <v:imagedata r:id="rId12" o:title="eqId36d903cdba36092f1b2ff41a2db90802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t>     减小</w:t>
      </w:r>
      <w:r>
        <w:rPr>
          <w:rFonts w:hint="eastAsia"/>
        </w:rPr>
        <w:t>（1分）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b/>
          <w:bCs/>
        </w:rPr>
      </w:pPr>
      <w:r>
        <w:drawing>
          <wp:inline distT="0" distB="0" distL="114300" distR="114300">
            <wp:extent cx="1657350" cy="1524000"/>
            <wp:effectExtent l="0" t="0" r="6350" b="0"/>
            <wp:docPr id="208234807" name="图片 20823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34807" name="图片 2082348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b/>
          <w:bCs/>
        </w:rPr>
      </w:pPr>
      <w:r>
        <w:t>阴极</w:t>
      </w:r>
      <w:r>
        <w:rPr>
          <w:rFonts w:hint="eastAsia"/>
        </w:rPr>
        <w:t>（1分）</w:t>
      </w:r>
      <w:r>
        <w:t xml:space="preserve">     </w:t>
      </w:r>
      <w:r>
        <w:object>
          <v:shape id="_x0000_i1029" o:spt="75" alt="eqId2557532ed3984408d799e711591a4ce4" type="#_x0000_t75" style="height:16.55pt;width:108.35pt;" o:ole="t" filled="f" o:preferrelative="t" stroked="f" coordsize="21600,21600">
            <v:path/>
            <v:fill on="f" focussize="0,0"/>
            <v:stroke on="f" joinstyle="miter"/>
            <v:imagedata r:id="rId15" o:title="eqId2557532ed3984408d799e711591a4ce4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</w:t>
      </w:r>
      <w:r>
        <w:rPr>
          <w:rFonts w:hint="eastAsia"/>
          <w:b/>
          <w:bCs/>
        </w:rPr>
        <w:t>（每空2分，合计14分）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</w:pPr>
      <w:r>
        <w:t>-72kJ/mol     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</w:pPr>
      <w:r>
        <w:t xml:space="preserve">AB 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</w:pPr>
      <w:r>
        <w:t>&lt; </w:t>
      </w:r>
      <w:r>
        <w:rPr>
          <w:rFonts w:hint="eastAsia"/>
        </w:rPr>
        <w:t>（1分）</w:t>
      </w:r>
      <w:r>
        <w:t>    b     CD     4.8 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</w:pPr>
      <w:r>
        <w:t>&gt; </w:t>
      </w:r>
      <w:r>
        <w:rPr>
          <w:rFonts w:hint="eastAsia"/>
        </w:rPr>
        <w:t>（1分）</w:t>
      </w:r>
      <w:r>
        <w:t xml:space="preserve">    </w:t>
      </w:r>
      <w:r>
        <w:object>
          <v:shape id="_x0000_i1030" o:spt="75" alt="eqIdeea2fdd27f98a15edeb010dffb596570" type="#_x0000_t75" style="height:13.95pt;width:48.5pt;" o:ole="t" filled="f" o:preferrelative="t" stroked="f" coordsize="21600,21600">
            <v:path/>
            <v:fill on="f" focussize="0,0"/>
            <v:stroke on="f" joinstyle="miter"/>
            <v:imagedata r:id="rId17" o:title="eqIdeea2fdd27f98a15edeb010dffb596570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bookmarkStart w:id="1" w:name="_GoBack"/>
      <w:bookmarkEnd w:id="1"/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>8</w:t>
      </w:r>
      <w:r>
        <w:rPr>
          <w:b/>
          <w:bCs/>
        </w:rPr>
        <w:t>.</w:t>
      </w:r>
      <w:r>
        <w:rPr>
          <w:rFonts w:hint="eastAsia"/>
          <w:b/>
          <w:bCs/>
        </w:rPr>
        <w:t>（除特殊标记外，每空2分，合计14分）</w:t>
      </w:r>
    </w:p>
    <w:p>
      <w:pPr>
        <w:jc w:val="left"/>
        <w:textAlignment w:val="center"/>
      </w:pPr>
      <w:r>
        <w:t xml:space="preserve">(1)     2-甲基丙酸(或甲基丙酸)     </w:t>
      </w:r>
      <w:r>
        <w:drawing>
          <wp:inline distT="0" distB="0" distL="114300" distR="114300">
            <wp:extent cx="704850" cy="504825"/>
            <wp:effectExtent l="0" t="0" r="6350" b="3175"/>
            <wp:docPr id="1162025956" name="图片 1162025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025956" name="图片 11620259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、—COOH     </w:t>
      </w:r>
      <w:r>
        <w:object>
          <v:shape id="_x0000_i1031" o:spt="75" alt="eqId306f72f1ab65e10de8b0b8bb3edb2be2" type="#_x0000_t75" style="height:15.8pt;width:36.75pt;" o:ole="t" filled="f" o:preferrelative="t" stroked="f" coordsize="21600,21600">
            <v:path/>
            <v:fill on="f" focussize="0,0"/>
            <v:stroke on="f" joinstyle="miter"/>
            <v:imagedata r:id="rId20" o:title="eqId306f72f1ab65e10de8b0b8bb3edb2be2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t> </w:t>
      </w:r>
      <w:r>
        <w:rPr>
          <w:rFonts w:hint="eastAsia"/>
        </w:rPr>
        <w:t>（1分）</w:t>
      </w:r>
      <w:r>
        <w:t>    加聚反应</w:t>
      </w:r>
      <w:r>
        <w:rPr>
          <w:rFonts w:hint="eastAsia"/>
        </w:rPr>
        <w:t>（1分）</w:t>
      </w:r>
    </w:p>
    <w:p>
      <w:pPr>
        <w:jc w:val="left"/>
        <w:textAlignment w:val="center"/>
      </w:pPr>
      <w:r>
        <w:t xml:space="preserve">(2)     5     </w:t>
      </w:r>
      <w:r>
        <w:drawing>
          <wp:inline distT="0" distB="0" distL="114300" distR="114300">
            <wp:extent cx="1076325" cy="552450"/>
            <wp:effectExtent l="0" t="0" r="3175" b="6350"/>
            <wp:docPr id="1815391700" name="图片 181539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391700" name="图片 181539170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（1分）</w:t>
      </w:r>
    </w:p>
    <w:p>
      <w:pPr>
        <w:jc w:val="left"/>
        <w:textAlignment w:val="center"/>
      </w:pPr>
      <w:r>
        <w:t>(3)</w:t>
      </w:r>
      <w:r>
        <w:drawing>
          <wp:inline distT="0" distB="0" distL="114300" distR="114300">
            <wp:extent cx="5278120" cy="458470"/>
            <wp:effectExtent l="0" t="0" r="5080" b="11430"/>
            <wp:docPr id="1277747037" name="图片 1277747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747037" name="图片 127774703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t>(4)</w:t>
      </w:r>
      <w:r>
        <w:drawing>
          <wp:inline distT="0" distB="0" distL="114300" distR="114300">
            <wp:extent cx="419100" cy="438150"/>
            <wp:effectExtent l="0" t="0" r="0" b="6350"/>
            <wp:docPr id="1807380396" name="图片 180738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80396" name="图片 180738039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52625" cy="542925"/>
            <wp:effectExtent l="0" t="0" r="3175" b="3175"/>
            <wp:docPr id="1370569179" name="图片 1370569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69179" name="图片 137056917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85900" cy="657225"/>
            <wp:effectExtent l="0" t="0" r="0" b="3175"/>
            <wp:docPr id="1294177518" name="图片 1294177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177518" name="图片 12941775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05000" cy="723900"/>
            <wp:effectExtent l="0" t="0" r="0" b="0"/>
            <wp:docPr id="1534637894" name="图片 153463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637894" name="图片 153463789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032" o:spt="75" alt="eqId1b818d53afb9f88367d20648dc744171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28" o:title="eqId1b818d53afb9f88367d20648dc744171"/>
            <o:lock v:ext="edit" aspectratio="t"/>
            <w10:wrap type="none"/>
            <w10:anchorlock/>
          </v:shape>
          <o:OLEObject Type="Embed" ProgID="Equation.DSMT4" ShapeID="_x0000_i1032" DrawAspect="Content" ObjectID="_1468075732" r:id="rId27">
            <o:LockedField>false</o:LockedField>
          </o:OLEObject>
        </w:object>
      </w:r>
      <w:r>
        <w:drawing>
          <wp:inline distT="0" distB="0" distL="114300" distR="114300">
            <wp:extent cx="1809750" cy="695325"/>
            <wp:effectExtent l="0" t="0" r="6350" b="3175"/>
            <wp:docPr id="496390724" name="图片 49639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90724" name="图片 49639072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033" o:spt="75" alt="eqId1a7b48c69b2ef75fe6120ba9512eef95" type="#_x0000_t75" style="height:24.6pt;width:44.1pt;" o:ole="t" filled="f" o:preferrelative="t" stroked="f" coordsize="21600,21600">
            <v:path/>
            <v:fill on="f" focussize="0,0"/>
            <v:stroke on="f" joinstyle="miter"/>
            <v:imagedata r:id="rId31" o:title="eqId1a7b48c69b2ef75fe6120ba9512eef95"/>
            <o:lock v:ext="edit" aspectratio="t"/>
            <w10:wrap type="none"/>
            <w10:anchorlock/>
          </v:shape>
          <o:OLEObject Type="Embed" ProgID="Equation.DSMT4" ShapeID="_x0000_i1033" DrawAspect="Content" ObjectID="_1468075733" r:id="rId30">
            <o:LockedField>false</o:LockedField>
          </o:OLEObject>
        </w:object>
      </w:r>
      <w:r>
        <w:t xml:space="preserve"> </w:t>
      </w:r>
      <w:r>
        <w:drawing>
          <wp:inline distT="0" distB="0" distL="114300" distR="114300">
            <wp:extent cx="2076450" cy="523875"/>
            <wp:effectExtent l="0" t="0" r="6350" b="9525"/>
            <wp:docPr id="897867046" name="图片 897867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867046" name="图片 89786704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（3分）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E904E"/>
    <w:multiLevelType w:val="singleLevel"/>
    <w:tmpl w:val="818E904E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DD664F8D"/>
    <w:multiLevelType w:val="singleLevel"/>
    <w:tmpl w:val="DD664F8D"/>
    <w:lvl w:ilvl="0" w:tentative="0">
      <w:start w:val="2"/>
      <w:numFmt w:val="decimal"/>
      <w:suff w:val="space"/>
      <w:lvlText w:val="(%1)"/>
      <w:lvlJc w:val="left"/>
      <w:rPr>
        <w:b w:val="0"/>
        <w:bCs w:val="0"/>
      </w:rPr>
    </w:lvl>
  </w:abstractNum>
  <w:abstractNum w:abstractNumId="2">
    <w:nsid w:val="DF4790D4"/>
    <w:multiLevelType w:val="singleLevel"/>
    <w:tmpl w:val="DF4790D4"/>
    <w:lvl w:ilvl="0" w:tentative="0">
      <w:start w:val="1"/>
      <w:numFmt w:val="decimal"/>
      <w:suff w:val="space"/>
      <w:lvlText w:val="(%1)"/>
      <w:lvlJc w:val="left"/>
      <w:pPr>
        <w:ind w:left="52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hNGJiMWVmZTg4ZjFhYWZhYWFiMzBkODkwYWRkZmUifQ=="/>
  </w:docVars>
  <w:rsids>
    <w:rsidRoot w:val="08F43099"/>
    <w:rsid w:val="000C0D0D"/>
    <w:rsid w:val="00104774"/>
    <w:rsid w:val="00230EC6"/>
    <w:rsid w:val="002815A1"/>
    <w:rsid w:val="003D68D3"/>
    <w:rsid w:val="003E2413"/>
    <w:rsid w:val="00A425C2"/>
    <w:rsid w:val="00AA451A"/>
    <w:rsid w:val="07914DF9"/>
    <w:rsid w:val="08F43099"/>
    <w:rsid w:val="0D162B9F"/>
    <w:rsid w:val="1E6A01BF"/>
    <w:rsid w:val="21C37F9A"/>
    <w:rsid w:val="2243296E"/>
    <w:rsid w:val="378E2512"/>
    <w:rsid w:val="48EA56CD"/>
    <w:rsid w:val="5A602C5C"/>
    <w:rsid w:val="5ECC001C"/>
    <w:rsid w:val="63913E4D"/>
    <w:rsid w:val="6A9B5D24"/>
    <w:rsid w:val="6B362ECF"/>
    <w:rsid w:val="794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image" Target="media/image20.png"/><Relationship Id="rId31" Type="http://schemas.openxmlformats.org/officeDocument/2006/relationships/image" Target="media/image19.wmf"/><Relationship Id="rId30" Type="http://schemas.openxmlformats.org/officeDocument/2006/relationships/oleObject" Target="embeddings/oleObject9.bin"/><Relationship Id="rId3" Type="http://schemas.openxmlformats.org/officeDocument/2006/relationships/theme" Target="theme/theme1.xml"/><Relationship Id="rId29" Type="http://schemas.openxmlformats.org/officeDocument/2006/relationships/image" Target="media/image18.png"/><Relationship Id="rId28" Type="http://schemas.openxmlformats.org/officeDocument/2006/relationships/image" Target="media/image17.wmf"/><Relationship Id="rId27" Type="http://schemas.openxmlformats.org/officeDocument/2006/relationships/oleObject" Target="embeddings/oleObject8.bin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png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png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742</Characters>
  <Lines>6</Lines>
  <Paragraphs>1</Paragraphs>
  <TotalTime>99</TotalTime>
  <ScaleCrop>false</ScaleCrop>
  <LinksUpToDate>false</LinksUpToDate>
  <CharactersWithSpaces>871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2023-03-11T02:08:00Z</dcterms:created>
  <dc:creator>陈优</dc:creator>
  <cp:lastModifiedBy>＆ sun</cp:lastModifiedBy>
  <dcterms:modified xsi:type="dcterms:W3CDTF">2023-03-13T02:19:00Z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F2C92AAA07E14034B3B73E35F2EA049C</vt:lpwstr>
  </property>
</Properties>
</file>