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7D" w:rsidRDefault="004C48DF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八中</w:t>
      </w:r>
      <w:r>
        <w:rPr>
          <w:rFonts w:ascii="Times New Roman" w:eastAsia="宋体" w:hAnsi="宋体" w:cs="Times New Roman" w:hint="eastAsia"/>
          <w:sz w:val="28"/>
          <w:szCs w:val="28"/>
        </w:rPr>
        <w:t>2020-2021</w:t>
      </w:r>
      <w:r>
        <w:rPr>
          <w:rFonts w:ascii="Times New Roman" w:eastAsia="宋体" w:hAnsi="宋体" w:cs="Times New Roman" w:hint="eastAsia"/>
          <w:sz w:val="28"/>
          <w:szCs w:val="28"/>
        </w:rPr>
        <w:t>学年度下学期月考二</w:t>
      </w:r>
    </w:p>
    <w:p w:rsidR="00FA537D" w:rsidRDefault="004C48DF">
      <w:pPr>
        <w:snapToGrid w:val="0"/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高二地理试卷答案</w:t>
      </w:r>
    </w:p>
    <w:p w:rsidR="00FA537D" w:rsidRDefault="00FA537D"/>
    <w:p w:rsidR="00FA537D" w:rsidRDefault="004C48DF">
      <w:r>
        <w:rPr>
          <w:rFonts w:hint="eastAsia"/>
        </w:rPr>
        <w:t>一、选择题</w:t>
      </w:r>
      <w:r>
        <w:rPr>
          <w:rFonts w:ascii="宋体" w:eastAsia="宋体" w:hAnsi="宋体" w:cs="Times New Roman" w:hint="eastAsia"/>
          <w:b/>
          <w:szCs w:val="21"/>
        </w:rPr>
        <w:t>（50分）</w:t>
      </w:r>
    </w:p>
    <w:p w:rsidR="00FA537D" w:rsidRDefault="004C48DF">
      <w:pPr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 xml:space="preserve">  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 w:hint="eastAsia"/>
        </w:rPr>
        <w:t xml:space="preserve">   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 w:hint="eastAsia"/>
        </w:rPr>
        <w:t xml:space="preserve">   4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A   5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 xml:space="preserve">C  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 xml:space="preserve">.C　</w:t>
      </w:r>
      <w:r>
        <w:rPr>
          <w:rFonts w:asciiTheme="minorEastAsia" w:hAnsiTheme="minorEastAsia" w:hint="eastAsia"/>
          <w:szCs w:val="21"/>
        </w:rPr>
        <w:t xml:space="preserve"> 7</w:t>
      </w:r>
      <w:r>
        <w:rPr>
          <w:rFonts w:asciiTheme="minorEastAsia" w:hAnsiTheme="minorEastAsia"/>
          <w:szCs w:val="21"/>
        </w:rPr>
        <w:t>.A</w:t>
      </w:r>
      <w:r>
        <w:rPr>
          <w:rFonts w:asciiTheme="minorEastAsia" w:hAnsiTheme="minorEastAsia" w:hint="eastAsia"/>
          <w:szCs w:val="21"/>
        </w:rPr>
        <w:t xml:space="preserve">   8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D   9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 xml:space="preserve">A  </w:t>
      </w:r>
      <w:r>
        <w:rPr>
          <w:rFonts w:asciiTheme="minorEastAsia" w:hAnsiTheme="minorEastAsia"/>
          <w:bCs/>
          <w:color w:val="000000" w:themeColor="text1"/>
          <w:szCs w:val="24"/>
        </w:rPr>
        <w:t>1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>0</w:t>
      </w:r>
      <w:r>
        <w:rPr>
          <w:rFonts w:asciiTheme="minorEastAsia" w:hAnsiTheme="minorEastAsia"/>
          <w:bCs/>
          <w:color w:val="000000" w:themeColor="text1"/>
          <w:szCs w:val="24"/>
        </w:rPr>
        <w:t>．A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 xml:space="preserve">   </w:t>
      </w:r>
      <w:r>
        <w:rPr>
          <w:rFonts w:asciiTheme="minorEastAsia" w:hAnsiTheme="minorEastAsia"/>
          <w:bCs/>
          <w:color w:val="000000" w:themeColor="text1"/>
          <w:szCs w:val="24"/>
        </w:rPr>
        <w:t>1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>1</w:t>
      </w:r>
      <w:r>
        <w:rPr>
          <w:rFonts w:asciiTheme="minorEastAsia" w:hAnsiTheme="minorEastAsia"/>
          <w:bCs/>
          <w:color w:val="000000" w:themeColor="text1"/>
          <w:szCs w:val="24"/>
        </w:rPr>
        <w:t>．D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 xml:space="preserve">  </w:t>
      </w:r>
      <w:r>
        <w:rPr>
          <w:rFonts w:ascii="Times New Roman" w:eastAsia="宋体" w:hAnsi="Times New Roman" w:cs="Times New Roman" w:hint="eastAsia"/>
        </w:rPr>
        <w:t>12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B   13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>A   14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 xml:space="preserve">C  </w:t>
      </w:r>
      <w:r>
        <w:rPr>
          <w:rFonts w:asciiTheme="minorEastAsia" w:hAnsiTheme="minorEastAsia"/>
          <w:bCs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5</w:t>
      </w:r>
      <w:r>
        <w:rPr>
          <w:rFonts w:asciiTheme="minorEastAsia" w:hAnsiTheme="minorEastAsia"/>
          <w:bCs/>
          <w:color w:val="000000" w:themeColor="text1"/>
          <w:szCs w:val="21"/>
        </w:rPr>
        <w:t>．A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Cs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6</w:t>
      </w:r>
      <w:r>
        <w:rPr>
          <w:rFonts w:asciiTheme="minorEastAsia" w:hAnsiTheme="minorEastAsia"/>
          <w:bCs/>
          <w:color w:val="000000" w:themeColor="text1"/>
          <w:szCs w:val="21"/>
        </w:rPr>
        <w:t>．A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Cs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7</w:t>
      </w:r>
      <w:r>
        <w:rPr>
          <w:rFonts w:asciiTheme="minorEastAsia" w:hAnsiTheme="minorEastAsia"/>
          <w:bCs/>
          <w:color w:val="000000" w:themeColor="text1"/>
          <w:szCs w:val="21"/>
        </w:rPr>
        <w:t>．C  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8</w:t>
      </w:r>
      <w:r>
        <w:rPr>
          <w:rFonts w:asciiTheme="minorEastAsia" w:hAnsiTheme="minorEastAsia"/>
          <w:bCs/>
          <w:color w:val="000000" w:themeColor="text1"/>
          <w:szCs w:val="21"/>
        </w:rPr>
        <w:t>．A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Cs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9</w:t>
      </w:r>
      <w:r>
        <w:rPr>
          <w:rFonts w:ascii="Times New Roman" w:eastAsia="宋体" w:hAnsi="Times New Roman" w:cs="Times New Roman"/>
        </w:rPr>
        <w:t>．</w:t>
      </w:r>
      <w:r>
        <w:rPr>
          <w:rFonts w:asciiTheme="minorEastAsia" w:hAnsiTheme="minorEastAsia"/>
          <w:bCs/>
          <w:color w:val="000000" w:themeColor="text1"/>
          <w:szCs w:val="21"/>
        </w:rPr>
        <w:t xml:space="preserve">B  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20</w:t>
      </w:r>
      <w:r>
        <w:rPr>
          <w:rFonts w:ascii="Times New Roman" w:eastAsia="宋体" w:hAnsi="Times New Roman" w:cs="Times New Roman"/>
        </w:rPr>
        <w:t>．</w:t>
      </w:r>
      <w:r>
        <w:rPr>
          <w:rFonts w:asciiTheme="minorEastAsia" w:hAnsiTheme="minorEastAsia"/>
          <w:bCs/>
          <w:color w:val="000000" w:themeColor="text1"/>
          <w:szCs w:val="21"/>
        </w:rPr>
        <w:t>C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21</w:t>
      </w:r>
      <w:r>
        <w:rPr>
          <w:color w:val="000000" w:themeColor="text1"/>
          <w:szCs w:val="21"/>
        </w:rPr>
        <w:t>.C</w:t>
      </w:r>
      <w:r>
        <w:rPr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>22</w:t>
      </w:r>
      <w:r>
        <w:rPr>
          <w:color w:val="000000" w:themeColor="text1"/>
          <w:szCs w:val="21"/>
        </w:rPr>
        <w:t>.B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</w:rPr>
        <w:t>23</w:t>
      </w:r>
      <w:r>
        <w:rPr>
          <w:rFonts w:ascii="Times New Roman" w:eastAsia="宋体" w:hAnsi="Times New Roman" w:cs="Times New Roman"/>
          <w:color w:val="000000" w:themeColor="text1"/>
        </w:rPr>
        <w:t>．</w:t>
      </w:r>
      <w:r>
        <w:rPr>
          <w:rFonts w:asciiTheme="minorEastAsia" w:hAnsiTheme="minorEastAsia" w:hint="eastAsia"/>
          <w:color w:val="000000" w:themeColor="text1"/>
          <w:szCs w:val="21"/>
        </w:rPr>
        <w:t>A  24</w:t>
      </w:r>
      <w:r>
        <w:rPr>
          <w:rFonts w:ascii="Times New Roman" w:eastAsia="宋体" w:hAnsi="Times New Roman" w:cs="Times New Roman"/>
          <w:color w:val="000000" w:themeColor="text1"/>
        </w:rPr>
        <w:t>．</w:t>
      </w:r>
      <w:r>
        <w:rPr>
          <w:rFonts w:asciiTheme="minorEastAsia" w:hAnsiTheme="minorEastAsia" w:hint="eastAsia"/>
          <w:color w:val="000000" w:themeColor="text1"/>
          <w:szCs w:val="21"/>
        </w:rPr>
        <w:t>B   25</w:t>
      </w:r>
      <w:r>
        <w:rPr>
          <w:rFonts w:ascii="Times New Roman" w:eastAsia="宋体" w:hAnsi="Times New Roman" w:cs="Times New Roman"/>
          <w:color w:val="000000" w:themeColor="text1"/>
        </w:rPr>
        <w:t>．</w:t>
      </w:r>
      <w:r>
        <w:rPr>
          <w:rFonts w:asciiTheme="minorEastAsia" w:hAnsiTheme="minorEastAsia" w:hint="eastAsia"/>
          <w:color w:val="000000" w:themeColor="text1"/>
          <w:szCs w:val="21"/>
        </w:rPr>
        <w:t>C</w:t>
      </w:r>
    </w:p>
    <w:p w:rsidR="00FA537D" w:rsidRDefault="00FA537D">
      <w:pPr>
        <w:snapToGrid w:val="0"/>
        <w:spacing w:line="360" w:lineRule="auto"/>
        <w:rPr>
          <w:rFonts w:ascii="宋体" w:eastAsia="宋体" w:hAnsi="宋体" w:cs="Times New Roman"/>
          <w:b/>
          <w:szCs w:val="21"/>
        </w:rPr>
      </w:pPr>
    </w:p>
    <w:p w:rsidR="00FA537D" w:rsidRDefault="004C48DF">
      <w:pPr>
        <w:snapToGrid w:val="0"/>
        <w:spacing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二、综合题：（50分）</w:t>
      </w:r>
    </w:p>
    <w:p w:rsidR="00FA537D" w:rsidRDefault="004C48DF">
      <w:r>
        <w:rPr>
          <w:rFonts w:hint="eastAsia"/>
        </w:rPr>
        <w:t>26.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FA537D" w:rsidRDefault="004C48DF">
      <w:pPr>
        <w:tabs>
          <w:tab w:val="left" w:pos="2551"/>
          <w:tab w:val="left" w:pos="4677"/>
          <w:tab w:val="left" w:pos="680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）原因：降水较多，水源较丰富；河流流经，便于取水。（每点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分共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分）</w:t>
      </w:r>
    </w:p>
    <w:p w:rsidR="00FA537D" w:rsidRDefault="004C48DF">
      <w:pPr>
        <w:tabs>
          <w:tab w:val="left" w:pos="2551"/>
          <w:tab w:val="left" w:pos="4677"/>
          <w:tab w:val="left" w:pos="680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）位于内陆，春季降水少；春季升温快，蒸发旺盛，地面干燥；春季植被覆盖率低，防风固沙能力弱；春季多大风天气。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（每点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分共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分）</w:t>
      </w:r>
    </w:p>
    <w:p w:rsidR="00FA537D" w:rsidRDefault="004C48DF">
      <w:pPr>
        <w:tabs>
          <w:tab w:val="left" w:pos="2551"/>
          <w:tab w:val="left" w:pos="4677"/>
          <w:tab w:val="left" w:pos="6803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3</w:t>
      </w:r>
      <w:r>
        <w:rPr>
          <w:rFonts w:ascii="Times New Roman" w:eastAsia="宋体" w:hAnsi="Times New Roman" w:cs="Times New Roman"/>
          <w:bCs/>
          <w:color w:val="000000" w:themeColor="text1"/>
          <w:szCs w:val="21"/>
        </w:rPr>
        <w:t>）过度放牧，植被破坏；不合理开矿，地表被破坏；人类不合理活动加剧荒漠化。（每点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分共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6</w:t>
      </w:r>
      <w:r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分）</w:t>
      </w:r>
    </w:p>
    <w:p w:rsidR="00FA537D" w:rsidRDefault="004C48DF">
      <w:r>
        <w:rPr>
          <w:rFonts w:hint="eastAsia"/>
        </w:rPr>
        <w:t>27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A537D" w:rsidRDefault="004C48DF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(1)韩国位于北半球中纬度地区、朝鲜半岛的南端，北与朝鲜相邻，东、西与日本和中国隔海相望。位于东北亚重要位置，对外联系便利。（</w:t>
      </w:r>
      <w:r>
        <w:rPr>
          <w:rFonts w:asciiTheme="minorEastAsia" w:hAnsiTheme="minorEastAsia" w:cs="Times New Roman" w:hint="eastAsia"/>
          <w:szCs w:val="21"/>
        </w:rPr>
        <w:t>3分）</w:t>
      </w:r>
    </w:p>
    <w:p w:rsidR="00501E88" w:rsidRDefault="004C48DF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(2)特点：海岸线较长；东部平直；西部、南部比较曲折。</w:t>
      </w:r>
      <w:r w:rsidR="00501E88" w:rsidRPr="00501E88">
        <w:rPr>
          <w:rFonts w:asciiTheme="minorEastAsia" w:hAnsiTheme="minorEastAsia" w:cs="Times New Roman" w:hint="eastAsia"/>
          <w:szCs w:val="21"/>
        </w:rPr>
        <w:t>（</w:t>
      </w:r>
      <w:r w:rsidR="00501E88">
        <w:rPr>
          <w:rFonts w:asciiTheme="minorEastAsia" w:hAnsiTheme="minorEastAsia" w:cs="Times New Roman" w:hint="eastAsia"/>
          <w:szCs w:val="21"/>
        </w:rPr>
        <w:t>2</w:t>
      </w:r>
      <w:bookmarkStart w:id="0" w:name="_GoBack"/>
      <w:bookmarkEnd w:id="0"/>
      <w:r w:rsidR="00501E88" w:rsidRPr="00501E88">
        <w:rPr>
          <w:rFonts w:asciiTheme="minorEastAsia" w:hAnsiTheme="minorEastAsia" w:cs="Times New Roman" w:hint="eastAsia"/>
          <w:szCs w:val="21"/>
        </w:rPr>
        <w:t>分）</w:t>
      </w:r>
    </w:p>
    <w:p w:rsidR="00FA537D" w:rsidRDefault="004C48DF" w:rsidP="00501E88">
      <w:pPr>
        <w:tabs>
          <w:tab w:val="left" w:pos="4620"/>
        </w:tabs>
        <w:snapToGrid w:val="0"/>
        <w:spacing w:line="312" w:lineRule="auto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影响：港口多，集中分布在西南海岸线曲折地区。（</w:t>
      </w:r>
      <w:r w:rsidR="00501E88">
        <w:rPr>
          <w:rFonts w:asciiTheme="minorEastAsia" w:hAnsiTheme="minorEastAsia" w:cs="Times New Roman" w:hint="eastAsia"/>
          <w:szCs w:val="21"/>
        </w:rPr>
        <w:t>1</w:t>
      </w:r>
      <w:r>
        <w:rPr>
          <w:rFonts w:asciiTheme="minorEastAsia" w:hAnsiTheme="minorEastAsia" w:cs="Times New Roman" w:hint="eastAsia"/>
          <w:szCs w:val="21"/>
        </w:rPr>
        <w:t>分）</w:t>
      </w:r>
    </w:p>
    <w:p w:rsidR="00FA537D" w:rsidRDefault="004C48DF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(3)分布特点：主要分布在沿海地区，集中在东南沿海和西北沿海地区。（</w:t>
      </w:r>
      <w:r>
        <w:rPr>
          <w:rFonts w:asciiTheme="minorEastAsia" w:hAnsiTheme="minorEastAsia" w:cs="Times New Roman" w:hint="eastAsia"/>
          <w:szCs w:val="21"/>
        </w:rPr>
        <w:t>2分）</w:t>
      </w:r>
    </w:p>
    <w:p w:rsidR="00FA537D" w:rsidRDefault="004C48DF">
      <w:pPr>
        <w:tabs>
          <w:tab w:val="left" w:pos="4620"/>
        </w:tabs>
        <w:snapToGrid w:val="0"/>
        <w:spacing w:line="312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形成条件：由于矿产资源匮乏，主要工业原料均依赖进口；国内市场小，以国际市场为主；东南沿海和西北沿海港口较多，方便原料的输入和产品输出；东南沿海与日本隔海相望，西北沿海与中国大陆隔海相望，靠近主要国际市场。（</w:t>
      </w:r>
      <w:r>
        <w:rPr>
          <w:rFonts w:asciiTheme="minorEastAsia" w:hAnsiTheme="minorEastAsia" w:cs="Times New Roman" w:hint="eastAsia"/>
          <w:szCs w:val="21"/>
        </w:rPr>
        <w:t>4分）</w:t>
      </w:r>
    </w:p>
    <w:p w:rsidR="00FA537D" w:rsidRDefault="004C48DF">
      <w:r>
        <w:rPr>
          <w:rFonts w:hint="eastAsia"/>
        </w:rPr>
        <w:t>28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A537D" w:rsidRDefault="004C48DF">
      <w:pPr>
        <w:spacing w:line="360" w:lineRule="auto"/>
        <w:jc w:val="left"/>
        <w:textAlignment w:val="center"/>
        <w:rPr>
          <w:rFonts w:asciiTheme="minorEastAsia" w:hAnsiTheme="minorEastAsia" w:cs="Times New Roman"/>
          <w:bCs/>
          <w:color w:val="000000" w:themeColor="text1"/>
          <w:szCs w:val="21"/>
        </w:rPr>
      </w:pPr>
      <w:r>
        <w:rPr>
          <w:rFonts w:asciiTheme="minorEastAsia" w:hAnsiTheme="minorEastAsia" w:cs="Times New Roman"/>
          <w:bCs/>
          <w:color w:val="FF0000"/>
          <w:szCs w:val="21"/>
        </w:rPr>
        <w:t>（</w:t>
      </w:r>
      <w:r>
        <w:rPr>
          <w:rFonts w:asciiTheme="minorEastAsia" w:hAnsiTheme="minorEastAsia" w:cs="Times New Roman"/>
          <w:bCs/>
          <w:color w:val="000000" w:themeColor="text1"/>
          <w:szCs w:val="21"/>
        </w:rPr>
        <w:t>1）青藏高原海拔高.和周边同海拔的大气相比.温度变化大.气压差异明显.同时由于摩擦力小,所以风能丰富。（</w:t>
      </w:r>
      <w:r>
        <w:rPr>
          <w:rFonts w:asciiTheme="minorEastAsia" w:hAnsiTheme="minorEastAsia" w:cs="Times New Roman" w:hint="eastAsia"/>
          <w:bCs/>
          <w:color w:val="000000" w:themeColor="text1"/>
          <w:szCs w:val="21"/>
        </w:rPr>
        <w:t>4分）</w:t>
      </w:r>
    </w:p>
    <w:p w:rsidR="00FA537D" w:rsidRDefault="004C48DF">
      <w:pPr>
        <w:spacing w:line="360" w:lineRule="auto"/>
        <w:jc w:val="left"/>
        <w:textAlignment w:val="center"/>
        <w:rPr>
          <w:rFonts w:asciiTheme="minorEastAsia" w:hAnsiTheme="minorEastAsia" w:cs="Times New Roman"/>
          <w:bCs/>
          <w:color w:val="000000" w:themeColor="text1"/>
          <w:szCs w:val="21"/>
        </w:rPr>
      </w:pPr>
      <w:r>
        <w:rPr>
          <w:rFonts w:asciiTheme="minorEastAsia" w:hAnsiTheme="minorEastAsia" w:cs="Times New Roman"/>
          <w:bCs/>
          <w:color w:val="000000" w:themeColor="text1"/>
          <w:szCs w:val="21"/>
        </w:rPr>
        <w:t>（2）上海地处长三角地区.人口多,经济发达.能源市场需求大;海上风</w:t>
      </w:r>
      <w:proofErr w:type="gramStart"/>
      <w:r>
        <w:rPr>
          <w:rFonts w:asciiTheme="minorEastAsia" w:hAnsiTheme="minorEastAsia" w:cs="Times New Roman"/>
          <w:bCs/>
          <w:color w:val="000000" w:themeColor="text1"/>
          <w:szCs w:val="21"/>
        </w:rPr>
        <w:t>电建设</w:t>
      </w:r>
      <w:proofErr w:type="gramEnd"/>
      <w:r>
        <w:rPr>
          <w:rFonts w:asciiTheme="minorEastAsia" w:hAnsiTheme="minorEastAsia" w:cs="Times New Roman"/>
          <w:bCs/>
          <w:color w:val="000000" w:themeColor="text1"/>
          <w:szCs w:val="21"/>
        </w:rPr>
        <w:t>难度大.上海经济技术力量雄厚;人多地少，土地有限，充分利用海洋空间;能源消费结构调整优化,国家政策的支持。（</w:t>
      </w:r>
      <w:r>
        <w:rPr>
          <w:rFonts w:asciiTheme="minorEastAsia" w:hAnsiTheme="minorEastAsia" w:cs="Times New Roman" w:hint="eastAsia"/>
          <w:bCs/>
          <w:color w:val="000000" w:themeColor="text1"/>
          <w:szCs w:val="21"/>
        </w:rPr>
        <w:t>4分）</w:t>
      </w:r>
    </w:p>
    <w:p w:rsidR="00FA537D" w:rsidRDefault="004C48DF">
      <w:pPr>
        <w:spacing w:line="360" w:lineRule="auto"/>
        <w:jc w:val="left"/>
        <w:textAlignment w:val="center"/>
        <w:rPr>
          <w:rFonts w:asciiTheme="minorEastAsia" w:hAnsiTheme="minorEastAsia" w:cs="Times New Roman"/>
          <w:bCs/>
          <w:color w:val="000000" w:themeColor="text1"/>
          <w:szCs w:val="21"/>
        </w:rPr>
      </w:pPr>
      <w:r>
        <w:rPr>
          <w:rFonts w:asciiTheme="minorEastAsia" w:hAnsiTheme="minorEastAsia" w:cs="Times New Roman"/>
          <w:bCs/>
          <w:color w:val="000000" w:themeColor="text1"/>
          <w:szCs w:val="21"/>
        </w:rPr>
        <w:t>（3）施工中会改变原有地表.造成生态环境破坏;风机运转会产生噪声污染;风机位于鸟类</w:t>
      </w:r>
      <w:proofErr w:type="gramStart"/>
      <w:r>
        <w:rPr>
          <w:rFonts w:asciiTheme="minorEastAsia" w:hAnsiTheme="minorEastAsia" w:cs="Times New Roman"/>
          <w:bCs/>
          <w:color w:val="000000" w:themeColor="text1"/>
          <w:szCs w:val="21"/>
        </w:rPr>
        <w:t>迁徒</w:t>
      </w:r>
      <w:proofErr w:type="gramEnd"/>
      <w:r>
        <w:rPr>
          <w:rFonts w:asciiTheme="minorEastAsia" w:hAnsiTheme="minorEastAsia" w:cs="Times New Roman"/>
          <w:bCs/>
          <w:color w:val="000000" w:themeColor="text1"/>
          <w:szCs w:val="21"/>
        </w:rPr>
        <w:t>路线或栖息地.影响鸟类生存。（</w:t>
      </w:r>
      <w:r>
        <w:rPr>
          <w:rFonts w:asciiTheme="minorEastAsia" w:hAnsiTheme="minorEastAsia" w:cs="Times New Roman" w:hint="eastAsia"/>
          <w:bCs/>
          <w:color w:val="000000" w:themeColor="text1"/>
          <w:szCs w:val="21"/>
        </w:rPr>
        <w:t>4分）</w:t>
      </w:r>
    </w:p>
    <w:p w:rsidR="00FA537D" w:rsidRDefault="004C48DF">
      <w:pPr>
        <w:rPr>
          <w:color w:val="000000" w:themeColor="text1"/>
        </w:rPr>
      </w:pPr>
      <w:r>
        <w:rPr>
          <w:rFonts w:hint="eastAsia"/>
          <w:color w:val="000000" w:themeColor="text1"/>
        </w:rPr>
        <w:t>29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分）</w:t>
      </w:r>
    </w:p>
    <w:p w:rsidR="00FA537D" w:rsidRDefault="004C48DF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(1)纬度低，位于藏南谷地，热量充足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  <w:r>
        <w:rPr>
          <w:rFonts w:ascii="宋体" w:eastAsia="宋体" w:hAnsi="宋体"/>
          <w:color w:val="000000" w:themeColor="text1"/>
          <w:szCs w:val="21"/>
        </w:rPr>
        <w:t>；海拔高，空气稀薄，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  <w:r>
        <w:rPr>
          <w:rFonts w:ascii="宋体" w:eastAsia="宋体" w:hAnsi="宋体"/>
          <w:color w:val="000000" w:themeColor="text1"/>
          <w:szCs w:val="21"/>
        </w:rPr>
        <w:t>交通不便，环境闭</w:t>
      </w:r>
      <w:r>
        <w:rPr>
          <w:rFonts w:ascii="宋体" w:eastAsia="宋体" w:hAnsi="宋体"/>
          <w:color w:val="000000" w:themeColor="text1"/>
          <w:szCs w:val="21"/>
        </w:rPr>
        <w:lastRenderedPageBreak/>
        <w:t>塞，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  <w:r>
        <w:rPr>
          <w:rFonts w:ascii="宋体" w:eastAsia="宋体" w:hAnsi="宋体"/>
          <w:color w:val="000000" w:themeColor="text1"/>
          <w:szCs w:val="21"/>
        </w:rPr>
        <w:t>人口稀少，对动植物资源的破坏小，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  <w:r>
        <w:rPr>
          <w:rFonts w:ascii="宋体" w:eastAsia="宋体" w:hAnsi="宋体"/>
          <w:color w:val="000000" w:themeColor="text1"/>
          <w:szCs w:val="21"/>
        </w:rPr>
        <w:t>生物资源保存良好。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</w:p>
    <w:p w:rsidR="00FA537D" w:rsidRDefault="004C48DF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(2)我国城市主要分布在河谷地带。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</w:p>
    <w:p w:rsidR="00FA537D" w:rsidRDefault="004C48DF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原因：图示地区总体海拔较高，气温较低，河谷地区，热量充足，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  <w:r>
        <w:rPr>
          <w:rFonts w:ascii="宋体" w:eastAsia="宋体" w:hAnsi="宋体"/>
          <w:color w:val="000000" w:themeColor="text1"/>
          <w:szCs w:val="21"/>
        </w:rPr>
        <w:t>且地形较平坦，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  <w:r>
        <w:rPr>
          <w:rFonts w:ascii="宋体" w:eastAsia="宋体" w:hAnsi="宋体"/>
          <w:color w:val="000000" w:themeColor="text1"/>
          <w:szCs w:val="21"/>
        </w:rPr>
        <w:t>水源充足，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  <w:r>
        <w:rPr>
          <w:rFonts w:ascii="宋体" w:eastAsia="宋体" w:hAnsi="宋体"/>
          <w:color w:val="000000" w:themeColor="text1"/>
          <w:szCs w:val="21"/>
        </w:rPr>
        <w:t>河谷农业发达，适合人居。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</w:p>
    <w:p w:rsidR="00FA537D" w:rsidRDefault="004C48DF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t>(3)西藏地质环境复杂，岩层中富含微量元素，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  <w:r>
        <w:rPr>
          <w:rFonts w:ascii="宋体" w:eastAsia="宋体" w:hAnsi="宋体"/>
          <w:color w:val="000000" w:themeColor="text1"/>
          <w:szCs w:val="21"/>
        </w:rPr>
        <w:t xml:space="preserve"> “西藏神水”源于高山的冰雪融水，属于高品质、无污染的水体，</w:t>
      </w:r>
      <w:r>
        <w:rPr>
          <w:rFonts w:ascii="宋体" w:eastAsia="宋体" w:hAnsi="宋体" w:hint="eastAsia"/>
          <w:color w:val="000000" w:themeColor="text1"/>
          <w:szCs w:val="21"/>
        </w:rPr>
        <w:t>(1分)</w:t>
      </w:r>
      <w:r>
        <w:rPr>
          <w:rFonts w:ascii="宋体" w:eastAsia="宋体" w:hAnsi="宋体"/>
          <w:color w:val="000000" w:themeColor="text1"/>
          <w:szCs w:val="21"/>
        </w:rPr>
        <w:t>流经富含矿物质的岩层时，岩石中对人体有益的多种微量元素进入水体，形成“神水”。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(1分)</w:t>
      </w:r>
    </w:p>
    <w:p w:rsidR="00FA537D" w:rsidRDefault="00FA537D">
      <w:pPr>
        <w:rPr>
          <w:color w:val="000000" w:themeColor="text1"/>
        </w:rPr>
      </w:pPr>
    </w:p>
    <w:p w:rsidR="00FA537D" w:rsidRDefault="00FA537D">
      <w:pPr>
        <w:rPr>
          <w:color w:val="000000" w:themeColor="text1"/>
        </w:rPr>
      </w:pPr>
    </w:p>
    <w:sectPr w:rsidR="00FA53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C1" w:rsidRDefault="004C48DF">
      <w:r>
        <w:separator/>
      </w:r>
    </w:p>
  </w:endnote>
  <w:endnote w:type="continuationSeparator" w:id="0">
    <w:p w:rsidR="009839C1" w:rsidRDefault="004C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982109"/>
      <w:docPartObj>
        <w:docPartGallery w:val="AutoText"/>
      </w:docPartObj>
    </w:sdtPr>
    <w:sdtEndPr/>
    <w:sdtContent>
      <w:p w:rsidR="00FA537D" w:rsidRDefault="004C48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E88" w:rsidRPr="00501E88">
          <w:rPr>
            <w:noProof/>
            <w:lang w:val="zh-CN"/>
          </w:rPr>
          <w:t>1</w:t>
        </w:r>
        <w:r>
          <w:fldChar w:fldCharType="end"/>
        </w:r>
      </w:p>
    </w:sdtContent>
  </w:sdt>
  <w:p w:rsidR="00FA537D" w:rsidRDefault="00FA53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C1" w:rsidRDefault="004C48DF">
      <w:r>
        <w:separator/>
      </w:r>
    </w:p>
  </w:footnote>
  <w:footnote w:type="continuationSeparator" w:id="0">
    <w:p w:rsidR="009839C1" w:rsidRDefault="004C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30"/>
    <w:rsid w:val="002F2559"/>
    <w:rsid w:val="00483C54"/>
    <w:rsid w:val="004C48DF"/>
    <w:rsid w:val="00501E88"/>
    <w:rsid w:val="00532C30"/>
    <w:rsid w:val="007767A2"/>
    <w:rsid w:val="009835A4"/>
    <w:rsid w:val="009839C1"/>
    <w:rsid w:val="00FA537D"/>
    <w:rsid w:val="21F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2021-05-30T13:57:00Z</dcterms:created>
  <dcterms:modified xsi:type="dcterms:W3CDTF">2021-05-31T12:18:00Z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B0102D5106EF42ECBE4FC755EEAEE422</vt:lpwstr>
  </property>
</Properties>
</file>